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18E" w:rsidRDefault="000F018E" w:rsidP="00BC34AC">
      <w:r>
        <w:rPr>
          <w:noProof/>
          <w:lang w:eastAsia="en-IE"/>
        </w:rPr>
        <w:drawing>
          <wp:inline distT="0" distB="0" distL="0" distR="0">
            <wp:extent cx="5731510" cy="1438910"/>
            <wp:effectExtent l="19050" t="0" r="2540" b="0"/>
            <wp:docPr id="4" name="Picture 0" descr="KildareCoCo-Text-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dareCoCo-Text-60mm.jpg"/>
                    <pic:cNvPicPr/>
                  </pic:nvPicPr>
                  <pic:blipFill>
                    <a:blip r:embed="rId8" cstate="print"/>
                    <a:stretch>
                      <a:fillRect/>
                    </a:stretch>
                  </pic:blipFill>
                  <pic:spPr>
                    <a:xfrm>
                      <a:off x="0" y="0"/>
                      <a:ext cx="5731510" cy="1438910"/>
                    </a:xfrm>
                    <a:prstGeom prst="rect">
                      <a:avLst/>
                    </a:prstGeom>
                  </pic:spPr>
                </pic:pic>
              </a:graphicData>
            </a:graphic>
          </wp:inline>
        </w:drawing>
      </w:r>
    </w:p>
    <w:p w:rsidR="000F018E" w:rsidRDefault="000F018E" w:rsidP="00BC34AC"/>
    <w:p w:rsidR="00221921" w:rsidRPr="00BC34AC" w:rsidRDefault="00221921" w:rsidP="00BC34AC">
      <w:r w:rsidRPr="00BC34AC">
        <w:t>Kildare County Council</w:t>
      </w:r>
    </w:p>
    <w:p w:rsidR="000E13F4" w:rsidRPr="00BC34AC" w:rsidRDefault="000E13F4" w:rsidP="00BC34AC"/>
    <w:p w:rsidR="00221921" w:rsidRPr="00BC34AC" w:rsidRDefault="00C606E8" w:rsidP="00BC34AC">
      <w:r>
        <w:t>Statement to accompany Part 8 Public Consultation</w:t>
      </w:r>
      <w:r w:rsidR="00C64451">
        <w:t xml:space="preserve"> </w:t>
      </w:r>
    </w:p>
    <w:p w:rsidR="000E13F4" w:rsidRPr="00BC34AC" w:rsidRDefault="000E13F4" w:rsidP="00BC34AC"/>
    <w:p w:rsidR="000E13F4" w:rsidRPr="00BC34AC" w:rsidRDefault="000E13F4" w:rsidP="00BC34AC">
      <w:r w:rsidRPr="00BC34AC">
        <w:t>Kildangan Railway Bridge Footpath Scheme</w:t>
      </w:r>
      <w:r w:rsidR="00FF6C3B">
        <w:t xml:space="preserve"> – Reference P82017.011</w:t>
      </w:r>
    </w:p>
    <w:p w:rsidR="00221921" w:rsidRDefault="00221921" w:rsidP="00221921">
      <w:pPr>
        <w:jc w:val="center"/>
        <w:rPr>
          <w:noProof/>
          <w:lang w:val="en-GB" w:eastAsia="en-GB"/>
        </w:rPr>
      </w:pPr>
    </w:p>
    <w:p w:rsidR="00221921" w:rsidRDefault="00221921" w:rsidP="00221921">
      <w:pPr>
        <w:jc w:val="center"/>
        <w:rPr>
          <w:noProof/>
          <w:lang w:val="en-GB" w:eastAsia="en-GB"/>
        </w:rPr>
      </w:pPr>
    </w:p>
    <w:p w:rsidR="00221921" w:rsidRDefault="00221921" w:rsidP="00221921">
      <w:pPr>
        <w:jc w:val="center"/>
        <w:rPr>
          <w:noProof/>
          <w:lang w:val="en-GB" w:eastAsia="en-GB"/>
        </w:rPr>
      </w:pPr>
    </w:p>
    <w:p w:rsidR="00221921" w:rsidRDefault="00221921" w:rsidP="00221921">
      <w:pPr>
        <w:jc w:val="center"/>
        <w:rPr>
          <w:noProof/>
          <w:lang w:val="en-GB" w:eastAsia="en-GB"/>
        </w:rPr>
      </w:pPr>
    </w:p>
    <w:p w:rsidR="00221921" w:rsidRDefault="00221921" w:rsidP="00221921">
      <w:pPr>
        <w:jc w:val="center"/>
        <w:rPr>
          <w:noProof/>
          <w:lang w:val="en-GB" w:eastAsia="en-GB"/>
        </w:rPr>
      </w:pPr>
    </w:p>
    <w:p w:rsidR="00221921" w:rsidRDefault="00221921" w:rsidP="00221921">
      <w:pPr>
        <w:jc w:val="center"/>
        <w:rPr>
          <w:noProof/>
          <w:lang w:val="en-GB" w:eastAsia="en-GB"/>
        </w:rPr>
      </w:pPr>
    </w:p>
    <w:p w:rsidR="00221921" w:rsidRDefault="00221921" w:rsidP="00221921">
      <w:pPr>
        <w:jc w:val="center"/>
        <w:rPr>
          <w:noProof/>
          <w:lang w:val="en-GB" w:eastAsia="en-GB"/>
        </w:rPr>
      </w:pPr>
    </w:p>
    <w:p w:rsidR="00221921" w:rsidRDefault="00221921" w:rsidP="00221921">
      <w:pPr>
        <w:jc w:val="center"/>
        <w:rPr>
          <w:noProof/>
          <w:lang w:val="en-GB" w:eastAsia="en-GB"/>
        </w:rPr>
      </w:pPr>
    </w:p>
    <w:p w:rsidR="00863B7B" w:rsidRDefault="00863B7B" w:rsidP="00BC34AC">
      <w:pPr>
        <w:rPr>
          <w:noProof/>
          <w:lang w:val="en-GB" w:eastAsia="en-GB"/>
        </w:rPr>
      </w:pPr>
    </w:p>
    <w:p w:rsidR="00863B7B" w:rsidRDefault="00863B7B" w:rsidP="00BC34AC">
      <w:pPr>
        <w:rPr>
          <w:noProof/>
          <w:lang w:val="en-GB" w:eastAsia="en-GB"/>
        </w:rPr>
      </w:pPr>
    </w:p>
    <w:p w:rsidR="00863B7B" w:rsidRDefault="00863B7B" w:rsidP="00BC34AC">
      <w:pPr>
        <w:rPr>
          <w:noProof/>
          <w:lang w:val="en-GB" w:eastAsia="en-GB"/>
        </w:rPr>
      </w:pPr>
    </w:p>
    <w:p w:rsidR="00863B7B" w:rsidRDefault="00863B7B" w:rsidP="00BC34AC">
      <w:pPr>
        <w:rPr>
          <w:noProof/>
          <w:lang w:val="en-GB" w:eastAsia="en-GB"/>
        </w:rPr>
      </w:pPr>
    </w:p>
    <w:p w:rsidR="000E13F4" w:rsidRDefault="00DD20E3" w:rsidP="00BC34AC">
      <w:pPr>
        <w:rPr>
          <w:noProof/>
          <w:lang w:val="en-GB" w:eastAsia="en-GB"/>
        </w:rPr>
      </w:pPr>
      <w:r>
        <w:rPr>
          <w:noProof/>
          <w:lang w:val="en-GB" w:eastAsia="en-GB"/>
        </w:rPr>
        <w:t xml:space="preserve">August </w:t>
      </w:r>
      <w:r w:rsidR="000E13F4" w:rsidRPr="000E13F4">
        <w:rPr>
          <w:noProof/>
          <w:lang w:val="en-GB" w:eastAsia="en-GB"/>
        </w:rPr>
        <w:t>2017</w:t>
      </w:r>
    </w:p>
    <w:p w:rsidR="00863B7B" w:rsidRDefault="00863B7B" w:rsidP="00BC34AC">
      <w:pPr>
        <w:rPr>
          <w:noProof/>
          <w:lang w:val="en-GB" w:eastAsia="en-GB"/>
        </w:rPr>
      </w:pPr>
    </w:p>
    <w:p w:rsidR="005B516D" w:rsidRDefault="005B516D" w:rsidP="005B516D">
      <w:pPr>
        <w:spacing w:after="0" w:line="240" w:lineRule="auto"/>
      </w:pPr>
      <w:r>
        <w:t>Kildare County Council</w:t>
      </w:r>
    </w:p>
    <w:p w:rsidR="005B516D" w:rsidRDefault="005B516D" w:rsidP="005B516D">
      <w:pPr>
        <w:spacing w:after="0" w:line="240" w:lineRule="auto"/>
      </w:pPr>
      <w:r>
        <w:t>Roads, Transportation and Public Safety</w:t>
      </w:r>
    </w:p>
    <w:p w:rsidR="005B516D" w:rsidRDefault="005B516D" w:rsidP="005B516D">
      <w:pPr>
        <w:spacing w:after="0" w:line="240" w:lineRule="auto"/>
      </w:pPr>
      <w:r>
        <w:t>Level 4, Áras Chill Dara</w:t>
      </w:r>
    </w:p>
    <w:p w:rsidR="005B516D" w:rsidRDefault="005B516D" w:rsidP="005B516D">
      <w:pPr>
        <w:spacing w:after="0" w:line="240" w:lineRule="auto"/>
      </w:pPr>
      <w:r>
        <w:t>Devoy Park</w:t>
      </w:r>
    </w:p>
    <w:p w:rsidR="005B516D" w:rsidRDefault="005B516D" w:rsidP="005B516D">
      <w:r>
        <w:t>Naas, Co. Kildare</w:t>
      </w:r>
    </w:p>
    <w:p w:rsidR="005B516D" w:rsidRDefault="005B516D" w:rsidP="001B2FF0">
      <w:pPr>
        <w:jc w:val="both"/>
      </w:pPr>
    </w:p>
    <w:p w:rsidR="00E2703C" w:rsidRDefault="000E13F4" w:rsidP="001B2FF0">
      <w:pPr>
        <w:jc w:val="both"/>
        <w:rPr>
          <w:b w:val="0"/>
          <w:sz w:val="28"/>
          <w:szCs w:val="28"/>
        </w:rPr>
      </w:pPr>
      <w:r w:rsidRPr="005B516D">
        <w:rPr>
          <w:sz w:val="28"/>
          <w:szCs w:val="28"/>
        </w:rPr>
        <w:lastRenderedPageBreak/>
        <w:t>Content</w:t>
      </w:r>
      <w:r w:rsidRPr="00E2703C">
        <w:rPr>
          <w:b w:val="0"/>
          <w:sz w:val="28"/>
          <w:szCs w:val="28"/>
        </w:rPr>
        <w:t>s</w:t>
      </w:r>
    </w:p>
    <w:p w:rsidR="005B2CAD" w:rsidRDefault="005B2CAD" w:rsidP="001B2FF0">
      <w:pPr>
        <w:jc w:val="both"/>
        <w:rPr>
          <w:sz w:val="28"/>
          <w:szCs w:val="28"/>
        </w:rPr>
      </w:pPr>
    </w:p>
    <w:p w:rsidR="005B2CAD" w:rsidRDefault="005B2CAD" w:rsidP="005B2CAD">
      <w:pPr>
        <w:pStyle w:val="ListParagraph"/>
        <w:numPr>
          <w:ilvl w:val="0"/>
          <w:numId w:val="25"/>
        </w:numPr>
        <w:jc w:val="both"/>
      </w:pPr>
      <w:r w:rsidRPr="005B2CAD">
        <w:t>Description of the proposed development</w:t>
      </w:r>
      <w:r>
        <w:t>.________________________</w:t>
      </w:r>
      <w:r w:rsidR="0092190C">
        <w:t>____</w:t>
      </w:r>
      <w:r>
        <w:t>_</w:t>
      </w:r>
      <w:r w:rsidR="0092190C">
        <w:t>_</w:t>
      </w:r>
      <w:r>
        <w:t>3</w:t>
      </w:r>
    </w:p>
    <w:p w:rsidR="005B2CAD" w:rsidRDefault="005B2CAD" w:rsidP="005B2CAD">
      <w:pPr>
        <w:pStyle w:val="ListParagraph"/>
        <w:jc w:val="both"/>
      </w:pPr>
    </w:p>
    <w:p w:rsidR="005B2CAD" w:rsidRDefault="005B2CAD" w:rsidP="005B2CAD">
      <w:pPr>
        <w:pStyle w:val="ListParagraph"/>
        <w:numPr>
          <w:ilvl w:val="0"/>
          <w:numId w:val="25"/>
        </w:numPr>
        <w:jc w:val="both"/>
      </w:pPr>
      <w:r>
        <w:t>Consistency with the proper planning and sustainable development of the area and the County Development Plan.________________________________</w:t>
      </w:r>
      <w:r w:rsidR="0092190C">
        <w:t>_____</w:t>
      </w:r>
      <w:r>
        <w:t>5</w:t>
      </w:r>
    </w:p>
    <w:p w:rsidR="005B2CAD" w:rsidRDefault="005B2CAD" w:rsidP="005B2CAD">
      <w:pPr>
        <w:pStyle w:val="ListParagraph"/>
      </w:pPr>
    </w:p>
    <w:p w:rsidR="005B2CAD" w:rsidRDefault="005B2CAD" w:rsidP="005B2CAD">
      <w:pPr>
        <w:pStyle w:val="ListParagraph"/>
        <w:numPr>
          <w:ilvl w:val="0"/>
          <w:numId w:val="25"/>
        </w:numPr>
        <w:jc w:val="both"/>
      </w:pPr>
      <w:r>
        <w:t>Scheme Justification.__________________________________________</w:t>
      </w:r>
      <w:r w:rsidR="0092190C">
        <w:t>_____</w:t>
      </w:r>
      <w:r>
        <w:t>_7</w:t>
      </w:r>
    </w:p>
    <w:p w:rsidR="005B2CAD" w:rsidRDefault="005B2CAD" w:rsidP="005B2CAD">
      <w:pPr>
        <w:pStyle w:val="ListParagraph"/>
      </w:pPr>
    </w:p>
    <w:p w:rsidR="005B2CAD" w:rsidRDefault="005B2CAD" w:rsidP="005B2CAD">
      <w:pPr>
        <w:pStyle w:val="ListParagraph"/>
        <w:numPr>
          <w:ilvl w:val="0"/>
          <w:numId w:val="25"/>
        </w:numPr>
        <w:jc w:val="both"/>
      </w:pPr>
      <w:r>
        <w:t>Impact of the proposed scheme._________________________________</w:t>
      </w:r>
      <w:r w:rsidR="0092190C">
        <w:t>____</w:t>
      </w:r>
      <w:r>
        <w:t>_</w:t>
      </w:r>
      <w:r w:rsidR="0092190C">
        <w:t>_</w:t>
      </w:r>
      <w:r>
        <w:t>7</w:t>
      </w:r>
    </w:p>
    <w:p w:rsidR="005B2CAD" w:rsidRDefault="005B2CAD" w:rsidP="005B2CAD">
      <w:pPr>
        <w:pStyle w:val="ListParagraph"/>
      </w:pPr>
    </w:p>
    <w:p w:rsidR="005B2CAD" w:rsidRDefault="005B2CAD" w:rsidP="005B2CAD">
      <w:pPr>
        <w:pStyle w:val="ListParagraph"/>
        <w:numPr>
          <w:ilvl w:val="0"/>
          <w:numId w:val="25"/>
        </w:numPr>
        <w:jc w:val="both"/>
      </w:pPr>
      <w:r>
        <w:t>Pre-Part 8 Consultations.________________________________________</w:t>
      </w:r>
      <w:r w:rsidR="0092190C">
        <w:t>____</w:t>
      </w:r>
      <w:r>
        <w:t>10</w:t>
      </w:r>
    </w:p>
    <w:p w:rsidR="005B2CAD" w:rsidRDefault="005B2CAD" w:rsidP="005B2CAD">
      <w:pPr>
        <w:pStyle w:val="ListParagraph"/>
      </w:pPr>
    </w:p>
    <w:p w:rsidR="005B2CAD" w:rsidRDefault="005B2CAD" w:rsidP="000041CD">
      <w:pPr>
        <w:pStyle w:val="ListParagraph"/>
        <w:numPr>
          <w:ilvl w:val="0"/>
          <w:numId w:val="25"/>
        </w:numPr>
      </w:pPr>
      <w:r>
        <w:t xml:space="preserve">Appropriate Assessment – Stage 1 </w:t>
      </w:r>
      <w:r w:rsidR="000041CD">
        <w:t>Screening &amp; Flood Risk Assessment</w:t>
      </w:r>
      <w:r>
        <w:t>_____________________</w:t>
      </w:r>
      <w:r w:rsidR="000041CD">
        <w:t>______________________________</w:t>
      </w:r>
      <w:r w:rsidR="0092190C">
        <w:t>___</w:t>
      </w:r>
      <w:r>
        <w:t>_11</w:t>
      </w:r>
    </w:p>
    <w:p w:rsidR="005B2CAD" w:rsidRDefault="005B2CAD" w:rsidP="005B2CAD">
      <w:pPr>
        <w:pStyle w:val="ListParagraph"/>
      </w:pPr>
    </w:p>
    <w:p w:rsidR="00FE4ACA" w:rsidRDefault="00FE4ACA" w:rsidP="005B2CAD">
      <w:pPr>
        <w:pStyle w:val="ListParagraph"/>
        <w:numPr>
          <w:ilvl w:val="0"/>
          <w:numId w:val="25"/>
        </w:numPr>
        <w:jc w:val="both"/>
      </w:pPr>
      <w:r>
        <w:t>Part 8 Consultations._______________________________________________12</w:t>
      </w:r>
    </w:p>
    <w:p w:rsidR="005B2CAD" w:rsidRDefault="005B2CAD" w:rsidP="005B2CAD">
      <w:pPr>
        <w:pStyle w:val="ListParagraph"/>
      </w:pPr>
    </w:p>
    <w:p w:rsidR="000E13F4" w:rsidRPr="005B2CAD" w:rsidRDefault="005B2CAD" w:rsidP="005B2CAD">
      <w:pPr>
        <w:pStyle w:val="ListParagraph"/>
        <w:jc w:val="both"/>
      </w:pPr>
      <w:r>
        <w:t>Appendix A______________________</w:t>
      </w:r>
      <w:r w:rsidR="0092190C">
        <w:t>_________________________________1</w:t>
      </w:r>
      <w:r w:rsidR="00525049">
        <w:t>5</w:t>
      </w:r>
      <w:r w:rsidR="000E13F4" w:rsidRPr="005B2CAD">
        <w:br w:type="page"/>
      </w:r>
    </w:p>
    <w:p w:rsidR="00D13AE4" w:rsidRPr="00187315" w:rsidRDefault="00D13AE4" w:rsidP="001B2FF0">
      <w:pPr>
        <w:jc w:val="both"/>
      </w:pPr>
      <w:r>
        <w:lastRenderedPageBreak/>
        <w:t xml:space="preserve">The following is a report </w:t>
      </w:r>
      <w:r w:rsidR="00FF4174">
        <w:t xml:space="preserve">prepared in accordance with Part 8 of the Planning and Development Regulations, 2001 (as amended) </w:t>
      </w:r>
      <w:r w:rsidR="00F95CBE">
        <w:t xml:space="preserve">providing information </w:t>
      </w:r>
      <w:r w:rsidR="00FF4174">
        <w:t>in relation to t</w:t>
      </w:r>
      <w:r>
        <w:t xml:space="preserve">he </w:t>
      </w:r>
      <w:r w:rsidR="00FF4174">
        <w:t xml:space="preserve">provision of </w:t>
      </w:r>
      <w:r>
        <w:t xml:space="preserve">a </w:t>
      </w:r>
      <w:r w:rsidR="00F95CBE">
        <w:t xml:space="preserve">new </w:t>
      </w:r>
      <w:r>
        <w:t>pedestrian footpath across the railway bridge in Kildangan</w:t>
      </w:r>
      <w:r w:rsidR="00FF4174">
        <w:t xml:space="preserve"> </w:t>
      </w:r>
      <w:r w:rsidR="00F95CBE">
        <w:t xml:space="preserve">Village </w:t>
      </w:r>
      <w:r w:rsidR="00FF4174">
        <w:t xml:space="preserve">and </w:t>
      </w:r>
      <w:r w:rsidR="00F95CBE">
        <w:t>ancillary</w:t>
      </w:r>
      <w:r w:rsidR="00FF4174">
        <w:t xml:space="preserve"> works</w:t>
      </w:r>
      <w:r>
        <w:t xml:space="preserve">.  </w:t>
      </w:r>
    </w:p>
    <w:p w:rsidR="00B13FA4" w:rsidRPr="00DF2077" w:rsidRDefault="00D13AE4" w:rsidP="001B2FF0">
      <w:pPr>
        <w:pStyle w:val="Heading2"/>
        <w:numPr>
          <w:ilvl w:val="0"/>
          <w:numId w:val="8"/>
        </w:numPr>
        <w:spacing w:before="0" w:after="200" w:line="240" w:lineRule="auto"/>
        <w:ind w:left="357" w:hanging="357"/>
        <w:jc w:val="both"/>
        <w:rPr>
          <w:sz w:val="24"/>
          <w:szCs w:val="24"/>
        </w:rPr>
      </w:pPr>
      <w:r w:rsidRPr="00DF2077">
        <w:rPr>
          <w:sz w:val="24"/>
          <w:szCs w:val="24"/>
        </w:rPr>
        <w:t>Description of the proposed development</w:t>
      </w:r>
    </w:p>
    <w:p w:rsidR="001757F6" w:rsidRPr="00240B01" w:rsidRDefault="001757F6" w:rsidP="001B2FF0">
      <w:pPr>
        <w:ind w:left="426"/>
        <w:jc w:val="both"/>
        <w:rPr>
          <w:b w:val="0"/>
        </w:rPr>
      </w:pPr>
      <w:r w:rsidRPr="00240B01">
        <w:rPr>
          <w:b w:val="0"/>
        </w:rPr>
        <w:t>Kildare County Council</w:t>
      </w:r>
      <w:r w:rsidR="00176F2E">
        <w:rPr>
          <w:b w:val="0"/>
        </w:rPr>
        <w:t>’s</w:t>
      </w:r>
      <w:r w:rsidRPr="00240B01">
        <w:rPr>
          <w:b w:val="0"/>
        </w:rPr>
        <w:t xml:space="preserve"> Roads, Transportation and Public Safety Department propose</w:t>
      </w:r>
      <w:r w:rsidR="00176F2E">
        <w:rPr>
          <w:b w:val="0"/>
        </w:rPr>
        <w:t>s</w:t>
      </w:r>
      <w:r w:rsidRPr="00240B01">
        <w:rPr>
          <w:b w:val="0"/>
        </w:rPr>
        <w:t xml:space="preserve"> to </w:t>
      </w:r>
      <w:r w:rsidR="000D36B5">
        <w:rPr>
          <w:b w:val="0"/>
        </w:rPr>
        <w:t>provide a new footpath</w:t>
      </w:r>
      <w:r w:rsidRPr="00240B01">
        <w:rPr>
          <w:b w:val="0"/>
        </w:rPr>
        <w:t xml:space="preserve"> </w:t>
      </w:r>
      <w:r w:rsidR="00176F2E">
        <w:rPr>
          <w:b w:val="0"/>
        </w:rPr>
        <w:t>across</w:t>
      </w:r>
      <w:r w:rsidR="000D36B5" w:rsidRPr="00240B01">
        <w:rPr>
          <w:b w:val="0"/>
        </w:rPr>
        <w:t xml:space="preserve"> the railway bridge </w:t>
      </w:r>
      <w:r w:rsidRPr="00240B01">
        <w:rPr>
          <w:b w:val="0"/>
        </w:rPr>
        <w:t xml:space="preserve">in </w:t>
      </w:r>
      <w:proofErr w:type="spellStart"/>
      <w:r w:rsidRPr="00240B01">
        <w:rPr>
          <w:b w:val="0"/>
        </w:rPr>
        <w:t>Kildangan</w:t>
      </w:r>
      <w:proofErr w:type="spellEnd"/>
      <w:r w:rsidRPr="00240B01">
        <w:rPr>
          <w:b w:val="0"/>
        </w:rPr>
        <w:t xml:space="preserve"> </w:t>
      </w:r>
      <w:r w:rsidR="009F72AB">
        <w:rPr>
          <w:b w:val="0"/>
        </w:rPr>
        <w:t>V</w:t>
      </w:r>
      <w:r w:rsidR="000D36B5">
        <w:rPr>
          <w:b w:val="0"/>
        </w:rPr>
        <w:t xml:space="preserve">illage and </w:t>
      </w:r>
      <w:r w:rsidR="00E84FD7">
        <w:rPr>
          <w:b w:val="0"/>
        </w:rPr>
        <w:t>to carry out ancillary</w:t>
      </w:r>
      <w:r w:rsidR="000D36B5">
        <w:rPr>
          <w:b w:val="0"/>
        </w:rPr>
        <w:t xml:space="preserve"> works </w:t>
      </w:r>
      <w:r w:rsidRPr="00240B01">
        <w:rPr>
          <w:b w:val="0"/>
        </w:rPr>
        <w:t>which</w:t>
      </w:r>
      <w:r w:rsidR="00970012">
        <w:rPr>
          <w:b w:val="0"/>
        </w:rPr>
        <w:t xml:space="preserve"> </w:t>
      </w:r>
      <w:r w:rsidR="00240B01" w:rsidRPr="00240B01">
        <w:rPr>
          <w:b w:val="0"/>
        </w:rPr>
        <w:t xml:space="preserve">will </w:t>
      </w:r>
      <w:r w:rsidR="00970012">
        <w:rPr>
          <w:b w:val="0"/>
        </w:rPr>
        <w:t xml:space="preserve">greatly </w:t>
      </w:r>
      <w:r w:rsidR="00240B01" w:rsidRPr="00240B01">
        <w:rPr>
          <w:b w:val="0"/>
        </w:rPr>
        <w:t xml:space="preserve">improve road safety for pedestrians and </w:t>
      </w:r>
      <w:r w:rsidR="00970012">
        <w:rPr>
          <w:b w:val="0"/>
        </w:rPr>
        <w:t xml:space="preserve">other </w:t>
      </w:r>
      <w:r w:rsidR="0082319C">
        <w:rPr>
          <w:b w:val="0"/>
        </w:rPr>
        <w:t xml:space="preserve">vulnerable </w:t>
      </w:r>
      <w:r w:rsidR="00240B01" w:rsidRPr="00240B01">
        <w:rPr>
          <w:b w:val="0"/>
        </w:rPr>
        <w:t>road users in the village</w:t>
      </w:r>
      <w:r w:rsidRPr="00240B01">
        <w:rPr>
          <w:b w:val="0"/>
        </w:rPr>
        <w:t>.</w:t>
      </w:r>
      <w:r w:rsidR="00E37028">
        <w:rPr>
          <w:b w:val="0"/>
        </w:rPr>
        <w:t xml:space="preserve"> Upgrades of the existing footpaths and public lighting, to the east and west of the proposed scheme, will be carried out as part of the maintenance and repair works scheduled to be carried out by the </w:t>
      </w:r>
      <w:proofErr w:type="spellStart"/>
      <w:r w:rsidR="00E37028">
        <w:rPr>
          <w:b w:val="0"/>
        </w:rPr>
        <w:t>Athy</w:t>
      </w:r>
      <w:proofErr w:type="spellEnd"/>
      <w:r w:rsidR="00E37028">
        <w:rPr>
          <w:b w:val="0"/>
        </w:rPr>
        <w:t xml:space="preserve"> Municipal District </w:t>
      </w:r>
      <w:r w:rsidR="00D65AFD">
        <w:rPr>
          <w:b w:val="0"/>
        </w:rPr>
        <w:t>Area Office at this location</w:t>
      </w:r>
      <w:r w:rsidR="00E37028">
        <w:rPr>
          <w:b w:val="0"/>
        </w:rPr>
        <w:t xml:space="preserve">. </w:t>
      </w:r>
    </w:p>
    <w:p w:rsidR="00240B01" w:rsidRPr="00240B01" w:rsidRDefault="00240B01" w:rsidP="001B2FF0">
      <w:pPr>
        <w:ind w:left="426" w:firstLine="6"/>
        <w:jc w:val="both"/>
        <w:rPr>
          <w:b w:val="0"/>
        </w:rPr>
      </w:pPr>
      <w:r w:rsidRPr="00240B01">
        <w:rPr>
          <w:b w:val="0"/>
        </w:rPr>
        <w:t xml:space="preserve">The scheme will </w:t>
      </w:r>
      <w:r w:rsidR="00D57F45">
        <w:rPr>
          <w:b w:val="0"/>
        </w:rPr>
        <w:t>include</w:t>
      </w:r>
      <w:r w:rsidRPr="00240B01">
        <w:rPr>
          <w:b w:val="0"/>
        </w:rPr>
        <w:t xml:space="preserve"> the following elements:</w:t>
      </w:r>
    </w:p>
    <w:p w:rsidR="00240B01" w:rsidRPr="006724EF" w:rsidRDefault="00240B01" w:rsidP="001B2FF0">
      <w:pPr>
        <w:pStyle w:val="ListParagraph"/>
        <w:numPr>
          <w:ilvl w:val="0"/>
          <w:numId w:val="9"/>
        </w:numPr>
        <w:spacing w:after="0" w:line="240" w:lineRule="auto"/>
        <w:ind w:left="1080"/>
        <w:jc w:val="both"/>
        <w:rPr>
          <w:rFonts w:cs="Arial"/>
          <w:b w:val="0"/>
        </w:rPr>
      </w:pPr>
      <w:r w:rsidRPr="006724EF">
        <w:rPr>
          <w:rFonts w:cs="Arial"/>
          <w:b w:val="0"/>
        </w:rPr>
        <w:t xml:space="preserve">Provision of a footpath </w:t>
      </w:r>
      <w:r w:rsidR="00176F2E">
        <w:rPr>
          <w:rFonts w:cs="Arial"/>
          <w:b w:val="0"/>
        </w:rPr>
        <w:t xml:space="preserve">and public lighting </w:t>
      </w:r>
      <w:r w:rsidRPr="006724EF">
        <w:rPr>
          <w:rFonts w:cs="Arial"/>
          <w:b w:val="0"/>
          <w:lang w:val="en-GB"/>
        </w:rPr>
        <w:t xml:space="preserve">across the </w:t>
      </w:r>
      <w:r w:rsidR="00800210">
        <w:rPr>
          <w:rFonts w:cs="Arial"/>
          <w:b w:val="0"/>
          <w:lang w:val="en-GB"/>
        </w:rPr>
        <w:t>northern</w:t>
      </w:r>
      <w:r w:rsidR="00493ED5" w:rsidRPr="006724EF">
        <w:rPr>
          <w:rFonts w:cs="Arial"/>
          <w:b w:val="0"/>
          <w:lang w:val="en-GB"/>
        </w:rPr>
        <w:t xml:space="preserve"> side of the </w:t>
      </w:r>
      <w:r w:rsidRPr="006724EF">
        <w:rPr>
          <w:rFonts w:cs="Arial"/>
          <w:b w:val="0"/>
          <w:lang w:val="en-GB"/>
        </w:rPr>
        <w:t xml:space="preserve">railway bridge in </w:t>
      </w:r>
      <w:proofErr w:type="spellStart"/>
      <w:r w:rsidRPr="006724EF">
        <w:rPr>
          <w:rFonts w:cs="Arial"/>
          <w:b w:val="0"/>
          <w:lang w:val="en-GB"/>
        </w:rPr>
        <w:t>Kildangan</w:t>
      </w:r>
      <w:proofErr w:type="spellEnd"/>
      <w:r w:rsidRPr="006724EF">
        <w:rPr>
          <w:rFonts w:cs="Arial"/>
          <w:b w:val="0"/>
          <w:lang w:val="en-GB"/>
        </w:rPr>
        <w:t xml:space="preserve"> to tie-in with existing footpaths</w:t>
      </w:r>
      <w:r w:rsidR="00493ED5" w:rsidRPr="006724EF">
        <w:rPr>
          <w:rFonts w:cs="Arial"/>
          <w:b w:val="0"/>
          <w:lang w:val="en-GB"/>
        </w:rPr>
        <w:t xml:space="preserve"> </w:t>
      </w:r>
      <w:r w:rsidR="00176F2E">
        <w:rPr>
          <w:rFonts w:cs="Arial"/>
          <w:b w:val="0"/>
          <w:lang w:val="en-GB"/>
        </w:rPr>
        <w:t>at both ends of</w:t>
      </w:r>
      <w:r w:rsidR="00493ED5" w:rsidRPr="006724EF">
        <w:rPr>
          <w:rFonts w:cs="Arial"/>
          <w:b w:val="0"/>
          <w:lang w:val="en-GB"/>
        </w:rPr>
        <w:t xml:space="preserve"> the railway bridge</w:t>
      </w:r>
      <w:r w:rsidRPr="006724EF">
        <w:rPr>
          <w:rFonts w:cs="Arial"/>
          <w:b w:val="0"/>
          <w:lang w:val="en-GB"/>
        </w:rPr>
        <w:t>.</w:t>
      </w:r>
    </w:p>
    <w:p w:rsidR="00240B01" w:rsidRPr="006724EF" w:rsidRDefault="00240B01" w:rsidP="001B2FF0">
      <w:pPr>
        <w:pStyle w:val="ListParagraph"/>
        <w:spacing w:after="0" w:line="240" w:lineRule="auto"/>
        <w:ind w:left="1080"/>
        <w:jc w:val="both"/>
        <w:rPr>
          <w:rFonts w:cs="Arial"/>
          <w:b w:val="0"/>
        </w:rPr>
      </w:pPr>
    </w:p>
    <w:p w:rsidR="00240B01" w:rsidRPr="006724EF" w:rsidRDefault="00240B01" w:rsidP="001B2FF0">
      <w:pPr>
        <w:pStyle w:val="ListParagraph"/>
        <w:numPr>
          <w:ilvl w:val="0"/>
          <w:numId w:val="9"/>
        </w:numPr>
        <w:spacing w:after="0" w:line="240" w:lineRule="auto"/>
        <w:ind w:left="1080"/>
        <w:jc w:val="both"/>
        <w:rPr>
          <w:rFonts w:cs="Arial"/>
          <w:b w:val="0"/>
        </w:rPr>
      </w:pPr>
      <w:r w:rsidRPr="006724EF">
        <w:rPr>
          <w:rFonts w:cs="Arial"/>
          <w:b w:val="0"/>
          <w:lang w:val="en-GB"/>
        </w:rPr>
        <w:t xml:space="preserve">Provision of a protective kerb along the carriageway on the </w:t>
      </w:r>
      <w:r w:rsidR="00ED4AEC">
        <w:rPr>
          <w:rFonts w:cs="Arial"/>
          <w:b w:val="0"/>
          <w:lang w:val="en-GB"/>
        </w:rPr>
        <w:t>south</w:t>
      </w:r>
      <w:r w:rsidRPr="006724EF">
        <w:rPr>
          <w:rFonts w:cs="Arial"/>
          <w:b w:val="0"/>
          <w:lang w:val="en-GB"/>
        </w:rPr>
        <w:t>ern side of the railway bridge.</w:t>
      </w:r>
    </w:p>
    <w:p w:rsidR="00240B01" w:rsidRPr="006724EF" w:rsidRDefault="00240B01" w:rsidP="001B2FF0">
      <w:pPr>
        <w:pStyle w:val="ListParagraph"/>
        <w:spacing w:after="0" w:line="240" w:lineRule="auto"/>
        <w:ind w:left="1080"/>
        <w:jc w:val="both"/>
        <w:rPr>
          <w:rFonts w:cs="Arial"/>
          <w:b w:val="0"/>
        </w:rPr>
      </w:pPr>
    </w:p>
    <w:p w:rsidR="00240B01" w:rsidRPr="006724EF" w:rsidRDefault="00240B01" w:rsidP="001B2FF0">
      <w:pPr>
        <w:pStyle w:val="ListParagraph"/>
        <w:numPr>
          <w:ilvl w:val="0"/>
          <w:numId w:val="9"/>
        </w:numPr>
        <w:spacing w:after="0" w:line="240" w:lineRule="auto"/>
        <w:ind w:left="1080"/>
        <w:jc w:val="both"/>
        <w:rPr>
          <w:rFonts w:cs="Arial"/>
          <w:b w:val="0"/>
        </w:rPr>
      </w:pPr>
      <w:r w:rsidRPr="006724EF">
        <w:rPr>
          <w:rFonts w:cs="Arial"/>
          <w:b w:val="0"/>
        </w:rPr>
        <w:t xml:space="preserve">Provision of pedestrian crossings at both </w:t>
      </w:r>
      <w:r w:rsidR="00ED4AEC">
        <w:rPr>
          <w:rFonts w:cs="Arial"/>
          <w:b w:val="0"/>
        </w:rPr>
        <w:t>ends</w:t>
      </w:r>
      <w:r w:rsidRPr="006724EF">
        <w:rPr>
          <w:rFonts w:cs="Arial"/>
          <w:b w:val="0"/>
        </w:rPr>
        <w:t xml:space="preserve"> of the railway bridge</w:t>
      </w:r>
      <w:r w:rsidR="00493ED5" w:rsidRPr="006724EF">
        <w:rPr>
          <w:rFonts w:cs="Arial"/>
          <w:b w:val="0"/>
        </w:rPr>
        <w:t xml:space="preserve"> to tie-in with the </w:t>
      </w:r>
      <w:r w:rsidR="00D57F45">
        <w:rPr>
          <w:rFonts w:cs="Arial"/>
          <w:b w:val="0"/>
        </w:rPr>
        <w:t>existing</w:t>
      </w:r>
      <w:r w:rsidR="00493ED5" w:rsidRPr="006724EF">
        <w:rPr>
          <w:rFonts w:cs="Arial"/>
          <w:b w:val="0"/>
        </w:rPr>
        <w:t xml:space="preserve"> footpath</w:t>
      </w:r>
      <w:r w:rsidR="00D57F45">
        <w:rPr>
          <w:rFonts w:cs="Arial"/>
          <w:b w:val="0"/>
        </w:rPr>
        <w:t>s</w:t>
      </w:r>
      <w:r w:rsidRPr="006724EF">
        <w:rPr>
          <w:rFonts w:cs="Arial"/>
          <w:b w:val="0"/>
        </w:rPr>
        <w:t xml:space="preserve">. </w:t>
      </w:r>
    </w:p>
    <w:p w:rsidR="00240B01" w:rsidRPr="006724EF" w:rsidRDefault="00240B01" w:rsidP="001B2FF0">
      <w:pPr>
        <w:pStyle w:val="ListParagraph"/>
        <w:spacing w:after="0" w:line="240" w:lineRule="auto"/>
        <w:ind w:left="1080"/>
        <w:jc w:val="both"/>
        <w:rPr>
          <w:rFonts w:cs="Arial"/>
          <w:b w:val="0"/>
        </w:rPr>
      </w:pPr>
    </w:p>
    <w:p w:rsidR="00240B01" w:rsidRPr="00A6577F" w:rsidRDefault="00A6577F" w:rsidP="001B2FF0">
      <w:pPr>
        <w:pStyle w:val="ListParagraph"/>
        <w:numPr>
          <w:ilvl w:val="0"/>
          <w:numId w:val="9"/>
        </w:numPr>
        <w:spacing w:after="0" w:line="240" w:lineRule="auto"/>
        <w:ind w:left="1080"/>
        <w:jc w:val="both"/>
        <w:rPr>
          <w:rFonts w:cs="Arial"/>
          <w:b w:val="0"/>
        </w:rPr>
      </w:pPr>
      <w:r>
        <w:rPr>
          <w:rFonts w:cs="Arial"/>
          <w:b w:val="0"/>
          <w:lang w:val="en-GB"/>
        </w:rPr>
        <w:t>Installation</w:t>
      </w:r>
      <w:r w:rsidR="00240B01" w:rsidRPr="006724EF">
        <w:rPr>
          <w:rFonts w:cs="Arial"/>
          <w:b w:val="0"/>
          <w:lang w:val="en-GB"/>
        </w:rPr>
        <w:t xml:space="preserve"> of </w:t>
      </w:r>
      <w:r>
        <w:rPr>
          <w:rFonts w:cs="Arial"/>
          <w:b w:val="0"/>
          <w:lang w:val="en-GB"/>
        </w:rPr>
        <w:t>powder coated steel parapet</w:t>
      </w:r>
      <w:r w:rsidR="00D65AFD">
        <w:rPr>
          <w:rFonts w:cs="Arial"/>
          <w:b w:val="0"/>
          <w:lang w:val="en-GB"/>
        </w:rPr>
        <w:t>s</w:t>
      </w:r>
      <w:r>
        <w:rPr>
          <w:rFonts w:cs="Arial"/>
          <w:b w:val="0"/>
          <w:lang w:val="en-GB"/>
        </w:rPr>
        <w:t xml:space="preserve"> </w:t>
      </w:r>
      <w:r w:rsidR="00ED4AEC">
        <w:rPr>
          <w:rFonts w:cs="Arial"/>
          <w:b w:val="0"/>
          <w:lang w:val="en-GB"/>
        </w:rPr>
        <w:t xml:space="preserve">above both </w:t>
      </w:r>
      <w:r w:rsidR="00D65AFD">
        <w:rPr>
          <w:rFonts w:cs="Arial"/>
          <w:b w:val="0"/>
          <w:lang w:val="en-GB"/>
        </w:rPr>
        <w:t xml:space="preserve">existing </w:t>
      </w:r>
      <w:r w:rsidR="00ED4AEC">
        <w:rPr>
          <w:rFonts w:cs="Arial"/>
          <w:b w:val="0"/>
          <w:lang w:val="en-GB"/>
        </w:rPr>
        <w:t>bridge parapets</w:t>
      </w:r>
      <w:r w:rsidR="009F72AB">
        <w:rPr>
          <w:rFonts w:cs="Arial"/>
          <w:b w:val="0"/>
          <w:lang w:val="en-GB"/>
        </w:rPr>
        <w:t xml:space="preserve"> and approach walls</w:t>
      </w:r>
      <w:r w:rsidR="00B84541">
        <w:rPr>
          <w:rFonts w:cs="Arial"/>
          <w:b w:val="0"/>
          <w:lang w:val="en-GB"/>
        </w:rPr>
        <w:t xml:space="preserve"> in compliance with the requirements of </w:t>
      </w:r>
      <w:proofErr w:type="spellStart"/>
      <w:r w:rsidR="00B84541">
        <w:rPr>
          <w:rFonts w:cs="Arial"/>
          <w:b w:val="0"/>
          <w:lang w:val="en-GB"/>
        </w:rPr>
        <w:t>Iarnr</w:t>
      </w:r>
      <w:r w:rsidR="00D65AFD">
        <w:rPr>
          <w:rFonts w:cs="Arial"/>
          <w:b w:val="0"/>
          <w:lang w:val="en-GB"/>
        </w:rPr>
        <w:t>ó</w:t>
      </w:r>
      <w:r w:rsidR="00B84541">
        <w:rPr>
          <w:rFonts w:cs="Arial"/>
          <w:b w:val="0"/>
          <w:lang w:val="en-GB"/>
        </w:rPr>
        <w:t>d</w:t>
      </w:r>
      <w:proofErr w:type="spellEnd"/>
      <w:r w:rsidR="00B84541">
        <w:rPr>
          <w:rFonts w:cs="Arial"/>
          <w:b w:val="0"/>
          <w:lang w:val="en-GB"/>
        </w:rPr>
        <w:t xml:space="preserve"> </w:t>
      </w:r>
      <w:proofErr w:type="spellStart"/>
      <w:r w:rsidR="00D65AFD">
        <w:rPr>
          <w:rFonts w:cs="Arial"/>
          <w:b w:val="0"/>
          <w:lang w:val="en-GB"/>
        </w:rPr>
        <w:t>É</w:t>
      </w:r>
      <w:r w:rsidR="00B84541">
        <w:rPr>
          <w:rFonts w:cs="Arial"/>
          <w:b w:val="0"/>
          <w:lang w:val="en-GB"/>
        </w:rPr>
        <w:t>ireann</w:t>
      </w:r>
      <w:proofErr w:type="spellEnd"/>
      <w:r w:rsidR="00B84541">
        <w:rPr>
          <w:rFonts w:cs="Arial"/>
          <w:b w:val="0"/>
          <w:lang w:val="en-GB"/>
        </w:rPr>
        <w:t xml:space="preserve"> / CIE</w:t>
      </w:r>
      <w:r w:rsidR="00240B01" w:rsidRPr="006724EF">
        <w:rPr>
          <w:rFonts w:cs="Arial"/>
          <w:b w:val="0"/>
          <w:lang w:val="en-GB"/>
        </w:rPr>
        <w:t>.</w:t>
      </w:r>
      <w:r w:rsidRPr="00A6577F">
        <w:rPr>
          <w:rFonts w:cs="Arial"/>
          <w:b w:val="0"/>
          <w:lang w:val="en-GB"/>
        </w:rPr>
        <w:t xml:space="preserve"> </w:t>
      </w:r>
    </w:p>
    <w:p w:rsidR="00A6577F" w:rsidRPr="00A6577F" w:rsidRDefault="00A6577F" w:rsidP="00A6577F">
      <w:pPr>
        <w:pStyle w:val="ListParagraph"/>
        <w:rPr>
          <w:rFonts w:cs="Arial"/>
          <w:b w:val="0"/>
        </w:rPr>
      </w:pPr>
    </w:p>
    <w:p w:rsidR="00A6577F" w:rsidRPr="00A6577F" w:rsidRDefault="00A6577F" w:rsidP="00A6577F">
      <w:pPr>
        <w:pStyle w:val="ListParagraph"/>
        <w:numPr>
          <w:ilvl w:val="0"/>
          <w:numId w:val="9"/>
        </w:numPr>
        <w:spacing w:after="0" w:line="240" w:lineRule="auto"/>
        <w:ind w:left="1080"/>
        <w:jc w:val="both"/>
        <w:rPr>
          <w:rFonts w:cs="Arial"/>
          <w:b w:val="0"/>
        </w:rPr>
      </w:pPr>
      <w:r w:rsidRPr="006724EF">
        <w:rPr>
          <w:rFonts w:cs="Arial"/>
          <w:b w:val="0"/>
        </w:rPr>
        <w:t>Provision of traffic signals on the approach to the railway bridge to establish a one-way shuttle traffic system across the railway bridge</w:t>
      </w:r>
      <w:r w:rsidR="005A32F1">
        <w:rPr>
          <w:rFonts w:cs="Arial"/>
          <w:b w:val="0"/>
        </w:rPr>
        <w:t xml:space="preserve"> on the L3010</w:t>
      </w:r>
      <w:r>
        <w:rPr>
          <w:rFonts w:cs="Arial"/>
          <w:b w:val="0"/>
        </w:rPr>
        <w:t>.</w:t>
      </w:r>
    </w:p>
    <w:p w:rsidR="00A6577F" w:rsidRPr="00A6577F" w:rsidRDefault="00A6577F" w:rsidP="00A6577F">
      <w:pPr>
        <w:pStyle w:val="ListParagraph"/>
        <w:rPr>
          <w:rFonts w:cs="Arial"/>
          <w:b w:val="0"/>
        </w:rPr>
      </w:pPr>
    </w:p>
    <w:p w:rsidR="00A6577F" w:rsidRDefault="00A6577F" w:rsidP="00A6577F">
      <w:pPr>
        <w:pStyle w:val="ListParagraph"/>
        <w:numPr>
          <w:ilvl w:val="0"/>
          <w:numId w:val="9"/>
        </w:numPr>
        <w:spacing w:after="0" w:line="240" w:lineRule="auto"/>
        <w:ind w:left="1080"/>
        <w:jc w:val="both"/>
        <w:rPr>
          <w:rFonts w:cs="Arial"/>
          <w:b w:val="0"/>
        </w:rPr>
      </w:pPr>
      <w:r>
        <w:rPr>
          <w:rFonts w:cs="Arial"/>
          <w:b w:val="0"/>
        </w:rPr>
        <w:t>Provision of traffic signals to facilitate egress from the private entrances within the one-way shuttle traffic system.</w:t>
      </w:r>
    </w:p>
    <w:p w:rsidR="00240B01" w:rsidRPr="006724EF" w:rsidRDefault="00240B01" w:rsidP="001B2FF0">
      <w:pPr>
        <w:pStyle w:val="ListParagraph"/>
        <w:spacing w:after="0" w:line="240" w:lineRule="auto"/>
        <w:ind w:left="1080"/>
        <w:jc w:val="both"/>
        <w:rPr>
          <w:rFonts w:cs="Arial"/>
          <w:b w:val="0"/>
        </w:rPr>
      </w:pPr>
    </w:p>
    <w:p w:rsidR="00240B01" w:rsidRPr="006724EF" w:rsidRDefault="00240B01" w:rsidP="001B2FF0">
      <w:pPr>
        <w:pStyle w:val="ListParagraph"/>
        <w:numPr>
          <w:ilvl w:val="0"/>
          <w:numId w:val="9"/>
        </w:numPr>
        <w:spacing w:after="0" w:line="240" w:lineRule="auto"/>
        <w:ind w:left="1080"/>
        <w:jc w:val="both"/>
        <w:rPr>
          <w:rFonts w:cs="Arial"/>
          <w:b w:val="0"/>
        </w:rPr>
      </w:pPr>
      <w:r w:rsidRPr="006724EF">
        <w:rPr>
          <w:rFonts w:cs="Arial"/>
          <w:b w:val="0"/>
        </w:rPr>
        <w:t>Erection of CCTV and red light violation cameras at the railway bridge as per Kildare County Council Specification for Bridge Shuttle Systems.</w:t>
      </w:r>
    </w:p>
    <w:p w:rsidR="00EC66A2" w:rsidRPr="006724EF" w:rsidRDefault="00EC66A2" w:rsidP="001B2FF0">
      <w:pPr>
        <w:pStyle w:val="ListParagraph"/>
        <w:jc w:val="both"/>
        <w:rPr>
          <w:rFonts w:cs="Arial"/>
          <w:b w:val="0"/>
        </w:rPr>
      </w:pPr>
    </w:p>
    <w:p w:rsidR="00EC66A2" w:rsidRPr="006724EF" w:rsidRDefault="00EC66A2" w:rsidP="001B2FF0">
      <w:pPr>
        <w:pStyle w:val="ListParagraph"/>
        <w:numPr>
          <w:ilvl w:val="0"/>
          <w:numId w:val="9"/>
        </w:numPr>
        <w:spacing w:after="0" w:line="240" w:lineRule="auto"/>
        <w:ind w:left="1080"/>
        <w:jc w:val="both"/>
        <w:rPr>
          <w:rFonts w:cs="Arial"/>
          <w:b w:val="0"/>
        </w:rPr>
      </w:pPr>
      <w:r w:rsidRPr="006724EF">
        <w:rPr>
          <w:rFonts w:cs="Arial"/>
          <w:b w:val="0"/>
        </w:rPr>
        <w:t>Road signage and road markings related to the above.</w:t>
      </w:r>
    </w:p>
    <w:p w:rsidR="00EC66A2" w:rsidRPr="006724EF" w:rsidRDefault="00EC66A2" w:rsidP="001B2FF0">
      <w:pPr>
        <w:pStyle w:val="ListParagraph"/>
        <w:jc w:val="both"/>
        <w:rPr>
          <w:rFonts w:cs="Arial"/>
          <w:b w:val="0"/>
        </w:rPr>
      </w:pPr>
    </w:p>
    <w:p w:rsidR="00EC66A2" w:rsidRPr="006724EF" w:rsidRDefault="00EC66A2" w:rsidP="001B2FF0">
      <w:pPr>
        <w:pStyle w:val="ListParagraph"/>
        <w:numPr>
          <w:ilvl w:val="0"/>
          <w:numId w:val="9"/>
        </w:numPr>
        <w:spacing w:after="0" w:line="240" w:lineRule="auto"/>
        <w:ind w:left="1080"/>
        <w:jc w:val="both"/>
        <w:rPr>
          <w:rFonts w:cs="Arial"/>
          <w:b w:val="0"/>
        </w:rPr>
      </w:pPr>
      <w:r w:rsidRPr="006724EF">
        <w:rPr>
          <w:rFonts w:cs="Arial"/>
          <w:b w:val="0"/>
        </w:rPr>
        <w:t>Ancillary works related to above.</w:t>
      </w:r>
    </w:p>
    <w:p w:rsidR="00240B01" w:rsidRPr="00240B01" w:rsidRDefault="00240B01" w:rsidP="00D13AE4">
      <w:pPr>
        <w:pStyle w:val="ListParagraph"/>
        <w:spacing w:after="0" w:line="240" w:lineRule="auto"/>
        <w:ind w:left="426"/>
        <w:jc w:val="both"/>
        <w:rPr>
          <w:rFonts w:cs="Arial"/>
          <w:b w:val="0"/>
          <w:sz w:val="20"/>
          <w:szCs w:val="20"/>
        </w:rPr>
      </w:pPr>
    </w:p>
    <w:p w:rsidR="00240B01" w:rsidRDefault="00240B01" w:rsidP="00240B01">
      <w:pPr>
        <w:pStyle w:val="ListParagraph"/>
        <w:ind w:left="717"/>
        <w:rPr>
          <w:b w:val="0"/>
        </w:rPr>
      </w:pPr>
    </w:p>
    <w:p w:rsidR="001C0DBE" w:rsidRDefault="001C0DBE" w:rsidP="00240B01">
      <w:pPr>
        <w:pStyle w:val="ListParagraph"/>
        <w:ind w:left="717"/>
        <w:rPr>
          <w:b w:val="0"/>
        </w:rPr>
      </w:pPr>
    </w:p>
    <w:p w:rsidR="001C0DBE" w:rsidRDefault="001C0DBE" w:rsidP="00240B01">
      <w:pPr>
        <w:pStyle w:val="ListParagraph"/>
        <w:ind w:left="717"/>
        <w:rPr>
          <w:b w:val="0"/>
        </w:rPr>
      </w:pPr>
    </w:p>
    <w:p w:rsidR="001C0DBE" w:rsidRDefault="001C0DBE" w:rsidP="00240B01">
      <w:pPr>
        <w:pStyle w:val="ListParagraph"/>
        <w:ind w:left="717"/>
        <w:rPr>
          <w:b w:val="0"/>
        </w:rPr>
      </w:pPr>
    </w:p>
    <w:p w:rsidR="001C0DBE" w:rsidRDefault="001C0DBE" w:rsidP="00240B01">
      <w:pPr>
        <w:pStyle w:val="ListParagraph"/>
        <w:ind w:left="717"/>
        <w:rPr>
          <w:b w:val="0"/>
        </w:rPr>
      </w:pPr>
    </w:p>
    <w:p w:rsidR="001C0DBE" w:rsidRDefault="001C0DBE" w:rsidP="00240B01">
      <w:pPr>
        <w:pStyle w:val="ListParagraph"/>
        <w:ind w:left="717"/>
        <w:rPr>
          <w:b w:val="0"/>
        </w:rPr>
      </w:pPr>
    </w:p>
    <w:p w:rsidR="00411336" w:rsidRDefault="00D909DC" w:rsidP="00240B01">
      <w:pPr>
        <w:pStyle w:val="ListParagraph"/>
        <w:ind w:left="717"/>
        <w:rPr>
          <w:b w:val="0"/>
          <w:noProof/>
          <w:lang w:val="en-GB" w:eastAsia="en-GB"/>
        </w:rPr>
      </w:pPr>
      <w:r w:rsidRPr="00D909DC">
        <w:rPr>
          <w:b w:val="0"/>
          <w:noProof/>
          <w:lang w:val="en-GB" w:eastAsia="en-GB"/>
        </w:rPr>
        <w:lastRenderedPageBreak/>
        <w:pict>
          <v:shapetype id="_x0000_t202" coordsize="21600,21600" o:spt="202" path="m,l,21600r21600,l21600,xe">
            <v:stroke joinstyle="miter"/>
            <v:path gradientshapeok="t" o:connecttype="rect"/>
          </v:shapetype>
          <v:shape id="_x0000_s1030" type="#_x0000_t202" style="position:absolute;left:0;text-align:left;margin-left:234.15pt;margin-top:179pt;width:84.7pt;height:23.7pt;z-index:251662336">
            <v:textbox style="mso-next-textbox:#_x0000_s1030">
              <w:txbxContent>
                <w:p w:rsidR="00FE4ACA" w:rsidRDefault="00FE4ACA">
                  <w:r>
                    <w:t>Site Location</w:t>
                  </w:r>
                </w:p>
              </w:txbxContent>
            </v:textbox>
          </v:shape>
        </w:pict>
      </w:r>
      <w:r w:rsidRPr="00D909DC">
        <w:rPr>
          <w:b w:val="0"/>
          <w:noProof/>
          <w:lang w:val="en-GB" w:eastAsia="en-GB"/>
        </w:rPr>
        <w:pict>
          <v:shapetype id="_x0000_t32" coordsize="21600,21600" o:spt="32" o:oned="t" path="m,l21600,21600e" filled="f">
            <v:path arrowok="t" fillok="f" o:connecttype="none"/>
            <o:lock v:ext="edit" shapetype="t"/>
          </v:shapetype>
          <v:shape id="_x0000_s1029" type="#_x0000_t32" style="position:absolute;left:0;text-align:left;margin-left:193.05pt;margin-top:190.85pt;width:41.1pt;height:30.85pt;flip:x;z-index:251661312" o:connectortype="straight">
            <v:stroke endarrow="block"/>
          </v:shape>
        </w:pict>
      </w:r>
      <w:r w:rsidR="00163E4B">
        <w:rPr>
          <w:b w:val="0"/>
          <w:noProof/>
          <w:lang w:eastAsia="en-IE"/>
        </w:rPr>
        <w:drawing>
          <wp:inline distT="0" distB="0" distL="0" distR="0">
            <wp:extent cx="5316625" cy="3435249"/>
            <wp:effectExtent l="19050" t="0" r="0" b="0"/>
            <wp:docPr id="7" name="Picture 6" descr="Kildangan Location Ma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dangan Location Map 2.JPG"/>
                    <pic:cNvPicPr/>
                  </pic:nvPicPr>
                  <pic:blipFill>
                    <a:blip r:embed="rId9" cstate="print"/>
                    <a:stretch>
                      <a:fillRect/>
                    </a:stretch>
                  </pic:blipFill>
                  <pic:spPr>
                    <a:xfrm>
                      <a:off x="0" y="0"/>
                      <a:ext cx="5312357" cy="3432491"/>
                    </a:xfrm>
                    <a:prstGeom prst="rect">
                      <a:avLst/>
                    </a:prstGeom>
                  </pic:spPr>
                </pic:pic>
              </a:graphicData>
            </a:graphic>
          </wp:inline>
        </w:drawing>
      </w:r>
    </w:p>
    <w:p w:rsidR="00240B01" w:rsidRDefault="00411336" w:rsidP="006724EF">
      <w:pPr>
        <w:ind w:left="720"/>
        <w:jc w:val="center"/>
      </w:pPr>
      <w:r>
        <w:t>Fig. 1 Site Location</w:t>
      </w:r>
    </w:p>
    <w:p w:rsidR="009D5F60" w:rsidRDefault="009D5F60" w:rsidP="006724EF">
      <w:pPr>
        <w:ind w:left="720"/>
        <w:jc w:val="center"/>
      </w:pPr>
    </w:p>
    <w:p w:rsidR="009D5F60" w:rsidRDefault="00797BBD" w:rsidP="006724EF">
      <w:pPr>
        <w:ind w:left="720"/>
        <w:jc w:val="center"/>
      </w:pPr>
      <w:r>
        <w:rPr>
          <w:noProof/>
          <w:lang w:eastAsia="en-IE"/>
        </w:rPr>
        <w:drawing>
          <wp:inline distT="0" distB="0" distL="0" distR="0">
            <wp:extent cx="5503950" cy="2819744"/>
            <wp:effectExtent l="19050" t="0" r="150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29597" t="24096" r="30430" b="33685"/>
                    <a:stretch>
                      <a:fillRect/>
                    </a:stretch>
                  </pic:blipFill>
                  <pic:spPr bwMode="auto">
                    <a:xfrm>
                      <a:off x="0" y="0"/>
                      <a:ext cx="5510296" cy="2822995"/>
                    </a:xfrm>
                    <a:prstGeom prst="rect">
                      <a:avLst/>
                    </a:prstGeom>
                    <a:noFill/>
                    <a:ln w="9525">
                      <a:noFill/>
                      <a:miter lim="800000"/>
                      <a:headEnd/>
                      <a:tailEnd/>
                    </a:ln>
                  </pic:spPr>
                </pic:pic>
              </a:graphicData>
            </a:graphic>
          </wp:inline>
        </w:drawing>
      </w:r>
    </w:p>
    <w:p w:rsidR="009D5F60" w:rsidRDefault="009D5F60" w:rsidP="006724EF">
      <w:pPr>
        <w:ind w:left="720"/>
        <w:jc w:val="center"/>
      </w:pPr>
    </w:p>
    <w:p w:rsidR="006F7FE0" w:rsidRDefault="006F7FE0" w:rsidP="009D5F60">
      <w:pPr>
        <w:ind w:left="720"/>
        <w:jc w:val="center"/>
      </w:pPr>
      <w:r>
        <w:t>Fig. 2 Scheme Extents</w:t>
      </w:r>
    </w:p>
    <w:p w:rsidR="001757F6" w:rsidRPr="001757F6" w:rsidRDefault="001757F6" w:rsidP="001757F6">
      <w:pPr>
        <w:ind w:left="357"/>
        <w:rPr>
          <w:b w:val="0"/>
        </w:rPr>
      </w:pPr>
    </w:p>
    <w:p w:rsidR="001757F6" w:rsidRDefault="00411336" w:rsidP="001757F6">
      <w:r>
        <w:tab/>
      </w:r>
    </w:p>
    <w:p w:rsidR="00615A8E" w:rsidRDefault="00615A8E" w:rsidP="001757F6"/>
    <w:p w:rsidR="00615A8E" w:rsidRDefault="00615A8E" w:rsidP="001757F6"/>
    <w:p w:rsidR="00615A8E" w:rsidRDefault="00615A8E" w:rsidP="001757F6"/>
    <w:p w:rsidR="00C60C44" w:rsidRPr="00DF2077" w:rsidRDefault="00DB081C" w:rsidP="00DB0748">
      <w:pPr>
        <w:pStyle w:val="Heading2"/>
        <w:numPr>
          <w:ilvl w:val="0"/>
          <w:numId w:val="8"/>
        </w:numPr>
        <w:spacing w:before="0" w:after="200"/>
        <w:ind w:left="357" w:hanging="357"/>
        <w:rPr>
          <w:sz w:val="24"/>
          <w:szCs w:val="24"/>
        </w:rPr>
      </w:pPr>
      <w:r w:rsidRPr="00DF2077">
        <w:rPr>
          <w:sz w:val="24"/>
          <w:szCs w:val="24"/>
        </w:rPr>
        <w:t>Consistency with the proper planning and sustainable development of the area and the County Development Plan</w:t>
      </w:r>
    </w:p>
    <w:p w:rsidR="0065096D" w:rsidRDefault="003057DD" w:rsidP="001B2FF0">
      <w:pPr>
        <w:autoSpaceDE w:val="0"/>
        <w:autoSpaceDN w:val="0"/>
        <w:adjustRightInd w:val="0"/>
        <w:ind w:left="357"/>
        <w:jc w:val="both"/>
        <w:rPr>
          <w:rFonts w:cs="Arial"/>
          <w:b w:val="0"/>
          <w:lang w:val="en-GB"/>
        </w:rPr>
      </w:pPr>
      <w:r w:rsidRPr="003057DD">
        <w:rPr>
          <w:rFonts w:cs="Arial"/>
          <w:b w:val="0"/>
          <w:lang w:val="en-GB"/>
        </w:rPr>
        <w:t xml:space="preserve">Kildangan is located in southwest Kildare, close to the border </w:t>
      </w:r>
      <w:r w:rsidR="00376B33">
        <w:rPr>
          <w:rFonts w:cs="Arial"/>
          <w:b w:val="0"/>
          <w:lang w:val="en-GB"/>
        </w:rPr>
        <w:t xml:space="preserve">with County Laois </w:t>
      </w:r>
      <w:r w:rsidRPr="003057DD">
        <w:rPr>
          <w:rFonts w:cs="Arial"/>
          <w:b w:val="0"/>
          <w:lang w:val="en-GB"/>
        </w:rPr>
        <w:t xml:space="preserve">and to the south of Monasterevin town. </w:t>
      </w:r>
      <w:r w:rsidRPr="003057DD">
        <w:rPr>
          <w:rFonts w:eastAsia="Times New Roman" w:cs="Arial"/>
          <w:b w:val="0"/>
          <w:lang w:eastAsia="en-GB"/>
        </w:rPr>
        <w:t xml:space="preserve">Kildangan is </w:t>
      </w:r>
      <w:r w:rsidRPr="003057DD">
        <w:rPr>
          <w:rFonts w:cs="Arial"/>
          <w:b w:val="0"/>
          <w:lang w:val="en-GB"/>
        </w:rPr>
        <w:t xml:space="preserve">designated as a ‘Village’ in the County Settlement Strategy set out in </w:t>
      </w:r>
      <w:r w:rsidRPr="0065096D">
        <w:rPr>
          <w:rFonts w:cs="Arial"/>
          <w:lang w:val="en-GB"/>
        </w:rPr>
        <w:t>Chapter 2 of</w:t>
      </w:r>
      <w:r w:rsidRPr="0065096D">
        <w:rPr>
          <w:rFonts w:eastAsia="Times New Roman" w:cs="Arial"/>
          <w:lang w:eastAsia="en-GB"/>
        </w:rPr>
        <w:t xml:space="preserve"> the Kildare County Development Plan 2017-2023</w:t>
      </w:r>
      <w:r w:rsidRPr="003057DD">
        <w:rPr>
          <w:rFonts w:eastAsia="Times New Roman" w:cs="Arial"/>
          <w:b w:val="0"/>
          <w:lang w:eastAsia="en-GB"/>
        </w:rPr>
        <w:t>.</w:t>
      </w:r>
      <w:r w:rsidRPr="003057DD">
        <w:rPr>
          <w:rFonts w:cs="Arial"/>
          <w:b w:val="0"/>
          <w:lang w:val="en-GB"/>
        </w:rPr>
        <w:t xml:space="preserve"> </w:t>
      </w:r>
    </w:p>
    <w:p w:rsidR="003057DD" w:rsidRDefault="003057DD" w:rsidP="001B2FF0">
      <w:pPr>
        <w:autoSpaceDE w:val="0"/>
        <w:autoSpaceDN w:val="0"/>
        <w:adjustRightInd w:val="0"/>
        <w:ind w:left="357"/>
        <w:jc w:val="both"/>
        <w:rPr>
          <w:rFonts w:cs="Arial"/>
          <w:b w:val="0"/>
          <w:lang w:val="en-GB"/>
        </w:rPr>
      </w:pPr>
      <w:r w:rsidRPr="003057DD">
        <w:rPr>
          <w:rFonts w:cs="Arial"/>
          <w:b w:val="0"/>
          <w:lang w:val="en-GB"/>
        </w:rPr>
        <w:t xml:space="preserve">The village is located 5km from Monasterevin, 10km from Kildare </w:t>
      </w:r>
      <w:r w:rsidR="00DB7CC6">
        <w:rPr>
          <w:rFonts w:cs="Arial"/>
          <w:b w:val="0"/>
          <w:lang w:val="en-GB"/>
        </w:rPr>
        <w:t xml:space="preserve">Town </w:t>
      </w:r>
      <w:r w:rsidRPr="003057DD">
        <w:rPr>
          <w:rFonts w:cs="Arial"/>
          <w:b w:val="0"/>
          <w:lang w:val="en-GB"/>
        </w:rPr>
        <w:t xml:space="preserve">and 14km north of Athy and is situated on the R417 Monasterevin to Athy regional route. The Kildare </w:t>
      </w:r>
      <w:r w:rsidR="00DB7CC6">
        <w:rPr>
          <w:rFonts w:cs="Arial"/>
          <w:b w:val="0"/>
          <w:lang w:val="en-GB"/>
        </w:rPr>
        <w:t xml:space="preserve">Town </w:t>
      </w:r>
      <w:r w:rsidRPr="003057DD">
        <w:rPr>
          <w:rFonts w:cs="Arial"/>
          <w:b w:val="0"/>
          <w:lang w:val="en-GB"/>
        </w:rPr>
        <w:t xml:space="preserve">to Athy railway line runs through the centre of the village. </w:t>
      </w:r>
    </w:p>
    <w:p w:rsidR="00FE52F6" w:rsidRDefault="00DB081C" w:rsidP="00417CBC">
      <w:pPr>
        <w:ind w:left="357"/>
        <w:jc w:val="both"/>
        <w:rPr>
          <w:b w:val="0"/>
        </w:rPr>
      </w:pPr>
      <w:r>
        <w:rPr>
          <w:b w:val="0"/>
        </w:rPr>
        <w:t>The proposed development is in compliance with the goals</w:t>
      </w:r>
      <w:r w:rsidR="0065096D">
        <w:rPr>
          <w:b w:val="0"/>
        </w:rPr>
        <w:t>, policies</w:t>
      </w:r>
      <w:r>
        <w:rPr>
          <w:b w:val="0"/>
        </w:rPr>
        <w:t xml:space="preserve"> and objectives of the </w:t>
      </w:r>
      <w:r w:rsidRPr="0065096D">
        <w:t>Kildare County Development Plan 2017-2023</w:t>
      </w:r>
      <w:r w:rsidR="0065096D">
        <w:rPr>
          <w:b w:val="0"/>
        </w:rPr>
        <w:t>. I</w:t>
      </w:r>
      <w:r>
        <w:rPr>
          <w:b w:val="0"/>
        </w:rPr>
        <w:t>n particular</w:t>
      </w:r>
      <w:r w:rsidR="003057DD">
        <w:rPr>
          <w:b w:val="0"/>
        </w:rPr>
        <w:t xml:space="preserve"> the following policy objectives </w:t>
      </w:r>
      <w:r w:rsidR="00DB7CC6">
        <w:rPr>
          <w:b w:val="0"/>
        </w:rPr>
        <w:t xml:space="preserve">which are </w:t>
      </w:r>
      <w:r w:rsidR="003057DD">
        <w:rPr>
          <w:b w:val="0"/>
        </w:rPr>
        <w:t xml:space="preserve">set out in </w:t>
      </w:r>
      <w:r w:rsidR="00FE52F6">
        <w:rPr>
          <w:b w:val="0"/>
        </w:rPr>
        <w:t>the following sections:</w:t>
      </w:r>
    </w:p>
    <w:p w:rsidR="00FE52F6" w:rsidRDefault="00FE52F6" w:rsidP="00417CBC">
      <w:pPr>
        <w:ind w:left="357"/>
        <w:jc w:val="both"/>
        <w:rPr>
          <w:u w:val="single"/>
        </w:rPr>
      </w:pPr>
      <w:r>
        <w:rPr>
          <w:u w:val="single"/>
        </w:rPr>
        <w:t>Volume 1 – Chapter 6 – Movement and Transport</w:t>
      </w:r>
    </w:p>
    <w:p w:rsidR="00DF2077" w:rsidRPr="00DF2077" w:rsidRDefault="00417CBC" w:rsidP="001B2FF0">
      <w:pPr>
        <w:tabs>
          <w:tab w:val="left" w:pos="2022"/>
        </w:tabs>
        <w:spacing w:after="0" w:line="240" w:lineRule="auto"/>
        <w:jc w:val="both"/>
        <w:rPr>
          <w:b w:val="0"/>
        </w:rPr>
      </w:pPr>
      <w:r>
        <w:rPr>
          <w:b w:val="0"/>
        </w:rPr>
        <w:tab/>
      </w:r>
      <w:r w:rsidR="0065096D">
        <w:rPr>
          <w:b w:val="0"/>
        </w:rPr>
        <w:tab/>
      </w:r>
    </w:p>
    <w:p w:rsidR="00DB0748" w:rsidRDefault="00FE52F6" w:rsidP="001B2FF0">
      <w:pPr>
        <w:tabs>
          <w:tab w:val="left" w:pos="2022"/>
        </w:tabs>
        <w:spacing w:after="0" w:line="240" w:lineRule="auto"/>
        <w:ind w:left="357"/>
        <w:jc w:val="both"/>
        <w:rPr>
          <w:u w:val="single"/>
        </w:rPr>
      </w:pPr>
      <w:r w:rsidRPr="00FE52F6">
        <w:rPr>
          <w:u w:val="single"/>
        </w:rPr>
        <w:t xml:space="preserve">Section 6.5 </w:t>
      </w:r>
      <w:r>
        <w:rPr>
          <w:u w:val="single"/>
        </w:rPr>
        <w:t xml:space="preserve">Policies: </w:t>
      </w:r>
      <w:r w:rsidRPr="00FE52F6">
        <w:rPr>
          <w:u w:val="single"/>
        </w:rPr>
        <w:t>Walking and Cycling</w:t>
      </w:r>
    </w:p>
    <w:p w:rsidR="00DB0748" w:rsidRDefault="00DB0748" w:rsidP="001B2FF0">
      <w:pPr>
        <w:tabs>
          <w:tab w:val="left" w:pos="2022"/>
        </w:tabs>
        <w:spacing w:after="0" w:line="240" w:lineRule="auto"/>
        <w:ind w:left="357"/>
        <w:jc w:val="both"/>
        <w:rPr>
          <w:u w:val="single"/>
        </w:rPr>
      </w:pPr>
    </w:p>
    <w:p w:rsidR="00417CBC" w:rsidRDefault="00417CBC" w:rsidP="001B2FF0">
      <w:pPr>
        <w:tabs>
          <w:tab w:val="left" w:pos="2022"/>
        </w:tabs>
        <w:spacing w:after="0" w:line="240" w:lineRule="auto"/>
        <w:ind w:left="357"/>
        <w:jc w:val="both"/>
        <w:rPr>
          <w:rFonts w:cs="Arial"/>
          <w:bCs/>
          <w:color w:val="9A2EEE"/>
          <w:lang w:val="en-GB"/>
        </w:rPr>
      </w:pPr>
    </w:p>
    <w:p w:rsidR="00DB0748" w:rsidRDefault="00FE52F6" w:rsidP="001B2FF0">
      <w:pPr>
        <w:tabs>
          <w:tab w:val="left" w:pos="2022"/>
        </w:tabs>
        <w:spacing w:after="0" w:line="240" w:lineRule="auto"/>
        <w:ind w:left="357"/>
        <w:jc w:val="both"/>
        <w:rPr>
          <w:rFonts w:cs="Arial"/>
          <w:b w:val="0"/>
          <w:color w:val="000000"/>
          <w:lang w:val="en-GB"/>
        </w:rPr>
      </w:pPr>
      <w:r w:rsidRPr="00FE52F6">
        <w:rPr>
          <w:rFonts w:cs="Arial"/>
          <w:bCs/>
          <w:color w:val="9A2EEE"/>
          <w:lang w:val="en-GB"/>
        </w:rPr>
        <w:t>WC 2:</w:t>
      </w:r>
      <w:r w:rsidR="00DF2077">
        <w:rPr>
          <w:rFonts w:cs="Arial"/>
          <w:bCs/>
          <w:color w:val="9A2EEE"/>
          <w:lang w:val="en-GB"/>
        </w:rPr>
        <w:tab/>
      </w:r>
      <w:r w:rsidRPr="00FE52F6">
        <w:rPr>
          <w:rFonts w:cs="Arial"/>
          <w:b w:val="0"/>
          <w:color w:val="000000"/>
          <w:lang w:val="en-GB"/>
        </w:rPr>
        <w:t xml:space="preserve">Promote the development of safe and convenient walking and cycling </w:t>
      </w:r>
      <w:r w:rsidR="00DF2077">
        <w:rPr>
          <w:rFonts w:cs="Arial"/>
          <w:b w:val="0"/>
          <w:color w:val="000000"/>
          <w:lang w:val="en-GB"/>
        </w:rPr>
        <w:tab/>
      </w:r>
      <w:r w:rsidRPr="00FE52F6">
        <w:rPr>
          <w:rFonts w:cs="Arial"/>
          <w:b w:val="0"/>
          <w:color w:val="000000"/>
          <w:lang w:val="en-GB"/>
        </w:rPr>
        <w:t>routes.</w:t>
      </w:r>
    </w:p>
    <w:p w:rsidR="00DB0748" w:rsidRDefault="00DB0748" w:rsidP="001B2FF0">
      <w:pPr>
        <w:tabs>
          <w:tab w:val="left" w:pos="2022"/>
        </w:tabs>
        <w:spacing w:after="0" w:line="240" w:lineRule="auto"/>
        <w:ind w:left="357"/>
        <w:jc w:val="both"/>
        <w:rPr>
          <w:rFonts w:cs="Arial"/>
          <w:bCs/>
          <w:color w:val="9A2EEE"/>
          <w:lang w:val="en-GB"/>
        </w:rPr>
      </w:pPr>
    </w:p>
    <w:p w:rsidR="00DF2077" w:rsidRDefault="00DF2077" w:rsidP="001B2FF0">
      <w:pPr>
        <w:tabs>
          <w:tab w:val="left" w:pos="2024"/>
        </w:tabs>
        <w:spacing w:after="0" w:line="240" w:lineRule="auto"/>
        <w:ind w:left="357"/>
        <w:jc w:val="both"/>
        <w:rPr>
          <w:rFonts w:cs="Arial"/>
          <w:b w:val="0"/>
          <w:color w:val="000000"/>
          <w:lang w:val="en-GB"/>
        </w:rPr>
      </w:pPr>
      <w:r>
        <w:rPr>
          <w:rFonts w:cs="Arial"/>
          <w:bCs/>
          <w:color w:val="9A2EEE"/>
          <w:lang w:val="en-GB"/>
        </w:rPr>
        <w:t>WC 3</w:t>
      </w:r>
      <w:r w:rsidR="00FE52F6" w:rsidRPr="00DB7CC6">
        <w:rPr>
          <w:rFonts w:cs="Arial"/>
          <w:bCs/>
          <w:color w:val="9A2EEE"/>
          <w:lang w:val="en-GB"/>
        </w:rPr>
        <w:t>:</w:t>
      </w:r>
      <w:r>
        <w:rPr>
          <w:rFonts w:cs="Arial"/>
          <w:bCs/>
          <w:color w:val="9A2EEE"/>
          <w:lang w:val="en-GB"/>
        </w:rPr>
        <w:tab/>
      </w:r>
      <w:r w:rsidR="00FE52F6" w:rsidRPr="00FE52F6">
        <w:rPr>
          <w:rFonts w:cs="Arial"/>
          <w:b w:val="0"/>
          <w:color w:val="000000"/>
          <w:lang w:val="en-GB"/>
        </w:rPr>
        <w:t>Ensure that connectivity for pedestrians and</w:t>
      </w:r>
      <w:r w:rsidR="00FE52F6">
        <w:rPr>
          <w:rFonts w:cs="Arial"/>
          <w:b w:val="0"/>
          <w:color w:val="000000"/>
          <w:lang w:val="en-GB"/>
        </w:rPr>
        <w:t xml:space="preserve"> </w:t>
      </w:r>
      <w:r w:rsidR="00FE52F6" w:rsidRPr="00FE52F6">
        <w:rPr>
          <w:rFonts w:cs="Arial"/>
          <w:b w:val="0"/>
          <w:color w:val="000000"/>
          <w:lang w:val="en-GB"/>
        </w:rPr>
        <w:t xml:space="preserve">cyclists is maximised in </w:t>
      </w:r>
      <w:r>
        <w:rPr>
          <w:rFonts w:cs="Arial"/>
          <w:b w:val="0"/>
          <w:color w:val="000000"/>
          <w:lang w:val="en-GB"/>
        </w:rPr>
        <w:tab/>
      </w:r>
      <w:r w:rsidR="00FE52F6" w:rsidRPr="00FE52F6">
        <w:rPr>
          <w:rFonts w:cs="Arial"/>
          <w:b w:val="0"/>
          <w:color w:val="000000"/>
          <w:lang w:val="en-GB"/>
        </w:rPr>
        <w:t xml:space="preserve">new </w:t>
      </w:r>
      <w:r>
        <w:rPr>
          <w:rFonts w:cs="Arial"/>
          <w:b w:val="0"/>
          <w:color w:val="000000"/>
          <w:lang w:val="en-GB"/>
        </w:rPr>
        <w:t>c</w:t>
      </w:r>
      <w:r w:rsidR="00FE52F6" w:rsidRPr="00FE52F6">
        <w:rPr>
          <w:rFonts w:cs="Arial"/>
          <w:b w:val="0"/>
          <w:color w:val="000000"/>
          <w:lang w:val="en-GB"/>
        </w:rPr>
        <w:t>ommunities</w:t>
      </w:r>
      <w:r w:rsidR="005B516D">
        <w:rPr>
          <w:rFonts w:cs="Arial"/>
          <w:b w:val="0"/>
          <w:color w:val="000000"/>
          <w:lang w:val="en-GB"/>
        </w:rPr>
        <w:t xml:space="preserve"> </w:t>
      </w:r>
      <w:r w:rsidR="00FE52F6" w:rsidRPr="00FE52F6">
        <w:rPr>
          <w:rFonts w:cs="Arial"/>
          <w:b w:val="0"/>
          <w:color w:val="000000"/>
          <w:lang w:val="en-GB"/>
        </w:rPr>
        <w:t>and improved within the existing areas in</w:t>
      </w:r>
      <w:r w:rsidR="00FE52F6">
        <w:rPr>
          <w:rFonts w:cs="Arial"/>
          <w:b w:val="0"/>
          <w:color w:val="000000"/>
          <w:lang w:val="en-GB"/>
        </w:rPr>
        <w:t xml:space="preserve"> </w:t>
      </w:r>
      <w:r w:rsidR="00FE52F6" w:rsidRPr="00FE52F6">
        <w:rPr>
          <w:rFonts w:cs="Arial"/>
          <w:b w:val="0"/>
          <w:color w:val="000000"/>
          <w:lang w:val="en-GB"/>
        </w:rPr>
        <w:t xml:space="preserve">order to </w:t>
      </w:r>
      <w:r w:rsidR="00DB0748">
        <w:rPr>
          <w:rFonts w:cs="Arial"/>
          <w:b w:val="0"/>
          <w:color w:val="000000"/>
          <w:lang w:val="en-GB"/>
        </w:rPr>
        <w:tab/>
      </w:r>
      <w:r w:rsidR="00FE52F6" w:rsidRPr="00FE52F6">
        <w:rPr>
          <w:rFonts w:cs="Arial"/>
          <w:b w:val="0"/>
          <w:color w:val="000000"/>
          <w:lang w:val="en-GB"/>
        </w:rPr>
        <w:t>maximise access to</w:t>
      </w:r>
      <w:r w:rsidR="000421A9">
        <w:rPr>
          <w:rFonts w:cs="Arial"/>
          <w:b w:val="0"/>
          <w:color w:val="000000"/>
          <w:lang w:val="en-GB"/>
        </w:rPr>
        <w:t xml:space="preserve"> t</w:t>
      </w:r>
      <w:r w:rsidR="00FE52F6" w:rsidRPr="00FE52F6">
        <w:rPr>
          <w:rFonts w:cs="Arial"/>
          <w:b w:val="0"/>
          <w:color w:val="000000"/>
          <w:lang w:val="en-GB"/>
        </w:rPr>
        <w:t>own centres,</w:t>
      </w:r>
      <w:r w:rsidR="005B516D">
        <w:rPr>
          <w:rFonts w:cs="Arial"/>
          <w:b w:val="0"/>
          <w:color w:val="000000"/>
          <w:lang w:val="en-GB"/>
        </w:rPr>
        <w:t xml:space="preserve"> </w:t>
      </w:r>
      <w:r w:rsidR="00FE52F6" w:rsidRPr="00FE52F6">
        <w:rPr>
          <w:rFonts w:cs="Arial"/>
          <w:b w:val="0"/>
          <w:color w:val="000000"/>
          <w:lang w:val="en-GB"/>
        </w:rPr>
        <w:t xml:space="preserve">local shops, schools, public </w:t>
      </w:r>
      <w:r w:rsidR="00DB0748">
        <w:rPr>
          <w:rFonts w:cs="Arial"/>
          <w:b w:val="0"/>
          <w:color w:val="000000"/>
          <w:lang w:val="en-GB"/>
        </w:rPr>
        <w:tab/>
      </w:r>
      <w:r w:rsidR="00FE52F6" w:rsidRPr="00FE52F6">
        <w:rPr>
          <w:rFonts w:cs="Arial"/>
          <w:b w:val="0"/>
          <w:color w:val="000000"/>
          <w:lang w:val="en-GB"/>
        </w:rPr>
        <w:t>transport services</w:t>
      </w:r>
      <w:r w:rsidR="00FE52F6">
        <w:rPr>
          <w:rFonts w:cs="Arial"/>
          <w:b w:val="0"/>
          <w:color w:val="000000"/>
          <w:lang w:val="en-GB"/>
        </w:rPr>
        <w:t xml:space="preserve"> </w:t>
      </w:r>
      <w:r w:rsidR="00FE52F6" w:rsidRPr="00FE52F6">
        <w:rPr>
          <w:rFonts w:cs="Arial"/>
          <w:b w:val="0"/>
          <w:color w:val="000000"/>
          <w:lang w:val="en-GB"/>
        </w:rPr>
        <w:t>and other amenities.</w:t>
      </w:r>
    </w:p>
    <w:p w:rsidR="00DF2077" w:rsidRDefault="00DF2077" w:rsidP="001B2FF0">
      <w:pPr>
        <w:tabs>
          <w:tab w:val="left" w:pos="2024"/>
        </w:tabs>
        <w:spacing w:after="0" w:line="240" w:lineRule="auto"/>
        <w:ind w:left="357"/>
        <w:jc w:val="both"/>
        <w:rPr>
          <w:rFonts w:cs="Arial"/>
          <w:bCs/>
          <w:color w:val="9A2EEE"/>
          <w:lang w:val="en-GB"/>
        </w:rPr>
      </w:pPr>
    </w:p>
    <w:p w:rsidR="00800210" w:rsidRDefault="00FE52F6" w:rsidP="00800210">
      <w:pPr>
        <w:tabs>
          <w:tab w:val="left" w:pos="2024"/>
        </w:tabs>
        <w:spacing w:after="0" w:line="240" w:lineRule="auto"/>
        <w:ind w:left="720" w:hanging="363"/>
        <w:rPr>
          <w:rFonts w:cs="Arial"/>
          <w:b w:val="0"/>
          <w:color w:val="000000"/>
          <w:lang w:val="en-GB"/>
        </w:rPr>
      </w:pPr>
      <w:r w:rsidRPr="00DB7CC6">
        <w:rPr>
          <w:rFonts w:cs="Arial"/>
          <w:bCs/>
          <w:color w:val="9A2EEE"/>
          <w:lang w:val="en-GB"/>
        </w:rPr>
        <w:t>WC 7:</w:t>
      </w:r>
      <w:r>
        <w:rPr>
          <w:rFonts w:ascii="GTSectra-Bold" w:hAnsi="GTSectra-Bold" w:cs="GTSectra-Bold"/>
          <w:bCs/>
          <w:color w:val="9A2EEE"/>
          <w:sz w:val="20"/>
          <w:szCs w:val="20"/>
          <w:lang w:val="en-GB"/>
        </w:rPr>
        <w:t xml:space="preserve"> </w:t>
      </w:r>
      <w:r w:rsidR="00DF2077">
        <w:rPr>
          <w:rFonts w:ascii="GTSectra-Bold" w:hAnsi="GTSectra-Bold" w:cs="GTSectra-Bold"/>
          <w:bCs/>
          <w:color w:val="9A2EEE"/>
          <w:sz w:val="20"/>
          <w:szCs w:val="20"/>
          <w:lang w:val="en-GB"/>
        </w:rPr>
        <w:tab/>
      </w:r>
      <w:r w:rsidR="00800210" w:rsidRPr="00FE52F6">
        <w:rPr>
          <w:rFonts w:cs="Arial"/>
          <w:b w:val="0"/>
          <w:color w:val="000000"/>
          <w:lang w:val="en-GB"/>
        </w:rPr>
        <w:t>Provide for safer routes to schools within</w:t>
      </w:r>
      <w:r w:rsidR="00800210">
        <w:rPr>
          <w:rFonts w:cs="Arial"/>
          <w:b w:val="0"/>
          <w:color w:val="000000"/>
          <w:lang w:val="en-GB"/>
        </w:rPr>
        <w:t xml:space="preserve"> </w:t>
      </w:r>
      <w:r w:rsidR="00800210" w:rsidRPr="00FE52F6">
        <w:rPr>
          <w:rFonts w:cs="Arial"/>
          <w:b w:val="0"/>
          <w:color w:val="000000"/>
          <w:lang w:val="en-GB"/>
        </w:rPr>
        <w:t xml:space="preserve">the county and to promote </w:t>
      </w:r>
      <w:r w:rsidR="00800210">
        <w:rPr>
          <w:rFonts w:cs="Arial"/>
          <w:b w:val="0"/>
          <w:color w:val="000000"/>
          <w:lang w:val="en-GB"/>
        </w:rPr>
        <w:tab/>
      </w:r>
      <w:r w:rsidR="00800210" w:rsidRPr="00FE52F6">
        <w:rPr>
          <w:rFonts w:cs="Arial"/>
          <w:b w:val="0"/>
          <w:color w:val="000000"/>
          <w:lang w:val="en-GB"/>
        </w:rPr>
        <w:t>walking</w:t>
      </w:r>
      <w:r w:rsidR="00800210">
        <w:rPr>
          <w:rFonts w:cs="Arial"/>
          <w:b w:val="0"/>
          <w:color w:val="000000"/>
          <w:lang w:val="en-GB"/>
        </w:rPr>
        <w:t xml:space="preserve"> and cycling as suitable modes of transport </w:t>
      </w:r>
      <w:r w:rsidR="00800210" w:rsidRPr="00FE52F6">
        <w:rPr>
          <w:rFonts w:cs="Arial"/>
          <w:b w:val="0"/>
          <w:color w:val="000000"/>
          <w:lang w:val="en-GB"/>
        </w:rPr>
        <w:t>as part</w:t>
      </w:r>
      <w:r w:rsidR="00800210">
        <w:rPr>
          <w:rFonts w:cs="Arial"/>
          <w:b w:val="0"/>
          <w:color w:val="000000"/>
          <w:lang w:val="en-GB"/>
        </w:rPr>
        <w:t xml:space="preserve"> </w:t>
      </w:r>
      <w:r w:rsidR="00800210" w:rsidRPr="00FE52F6">
        <w:rPr>
          <w:rFonts w:cs="Arial"/>
          <w:b w:val="0"/>
          <w:color w:val="000000"/>
          <w:lang w:val="en-GB"/>
        </w:rPr>
        <w:t>of the</w:t>
      </w:r>
    </w:p>
    <w:p w:rsidR="00800210" w:rsidRDefault="00800210" w:rsidP="00800210">
      <w:pPr>
        <w:tabs>
          <w:tab w:val="left" w:pos="2024"/>
        </w:tabs>
        <w:spacing w:after="0" w:line="240" w:lineRule="auto"/>
        <w:ind w:left="2024" w:hanging="1667"/>
        <w:rPr>
          <w:rFonts w:cs="Arial"/>
          <w:b w:val="0"/>
          <w:color w:val="000000"/>
          <w:lang w:val="en-GB"/>
        </w:rPr>
      </w:pPr>
      <w:r>
        <w:rPr>
          <w:rFonts w:cs="Arial"/>
          <w:bCs/>
          <w:color w:val="9A2EEE"/>
          <w:lang w:val="en-GB"/>
        </w:rPr>
        <w:tab/>
      </w:r>
      <w:proofErr w:type="gramStart"/>
      <w:r w:rsidRPr="00FE52F6">
        <w:rPr>
          <w:rFonts w:cs="Arial"/>
          <w:b w:val="0"/>
          <w:color w:val="000000"/>
          <w:lang w:val="en-GB"/>
        </w:rPr>
        <w:t>Green Schools Programme</w:t>
      </w:r>
      <w:r>
        <w:rPr>
          <w:rFonts w:cs="Arial"/>
          <w:b w:val="0"/>
          <w:color w:val="000000"/>
          <w:lang w:val="en-GB"/>
        </w:rPr>
        <w:t xml:space="preserve"> </w:t>
      </w:r>
      <w:r w:rsidRPr="00FE52F6">
        <w:rPr>
          <w:rFonts w:cs="Arial"/>
          <w:b w:val="0"/>
          <w:color w:val="000000"/>
          <w:lang w:val="en-GB"/>
        </w:rPr>
        <w:t>and other local traffic management</w:t>
      </w:r>
      <w:r>
        <w:rPr>
          <w:rFonts w:cs="Arial"/>
          <w:b w:val="0"/>
          <w:color w:val="000000"/>
          <w:lang w:val="en-GB"/>
        </w:rPr>
        <w:t xml:space="preserve"> </w:t>
      </w:r>
      <w:r w:rsidRPr="00FE52F6">
        <w:rPr>
          <w:rFonts w:cs="Arial"/>
          <w:b w:val="0"/>
          <w:color w:val="000000"/>
          <w:lang w:val="en-GB"/>
        </w:rPr>
        <w:t>improvements.</w:t>
      </w:r>
      <w:proofErr w:type="gramEnd"/>
    </w:p>
    <w:p w:rsidR="00DF2077" w:rsidRDefault="00DF2077" w:rsidP="00417CBC">
      <w:pPr>
        <w:tabs>
          <w:tab w:val="left" w:pos="2024"/>
        </w:tabs>
        <w:ind w:left="357"/>
        <w:jc w:val="both"/>
        <w:rPr>
          <w:u w:val="single"/>
        </w:rPr>
      </w:pPr>
    </w:p>
    <w:p w:rsidR="00FE52F6" w:rsidRPr="00DF2077" w:rsidRDefault="00FE52F6" w:rsidP="001B2FF0">
      <w:pPr>
        <w:tabs>
          <w:tab w:val="left" w:pos="2024"/>
        </w:tabs>
        <w:spacing w:after="0" w:line="240" w:lineRule="auto"/>
        <w:ind w:left="357"/>
        <w:jc w:val="both"/>
        <w:rPr>
          <w:rFonts w:cs="Arial"/>
          <w:b w:val="0"/>
          <w:color w:val="000000"/>
          <w:lang w:val="en-GB"/>
        </w:rPr>
      </w:pPr>
      <w:r w:rsidRPr="00FE52F6">
        <w:rPr>
          <w:u w:val="single"/>
        </w:rPr>
        <w:t xml:space="preserve">Section 6.5 </w:t>
      </w:r>
      <w:r>
        <w:rPr>
          <w:u w:val="single"/>
        </w:rPr>
        <w:t xml:space="preserve">Objectives: </w:t>
      </w:r>
      <w:r w:rsidRPr="00FE52F6">
        <w:rPr>
          <w:u w:val="single"/>
        </w:rPr>
        <w:t>Walking and Cycling</w:t>
      </w:r>
    </w:p>
    <w:p w:rsidR="00DF2077" w:rsidRDefault="00DF2077" w:rsidP="001B2FF0">
      <w:pPr>
        <w:autoSpaceDE w:val="0"/>
        <w:autoSpaceDN w:val="0"/>
        <w:adjustRightInd w:val="0"/>
        <w:spacing w:after="0" w:line="240" w:lineRule="auto"/>
        <w:jc w:val="both"/>
        <w:rPr>
          <w:rFonts w:cs="Arial"/>
          <w:bCs/>
          <w:color w:val="9A2EEE"/>
          <w:lang w:val="en-GB"/>
        </w:rPr>
      </w:pPr>
    </w:p>
    <w:p w:rsidR="00417CBC" w:rsidRDefault="00417CBC" w:rsidP="001B2FF0">
      <w:pPr>
        <w:tabs>
          <w:tab w:val="left" w:pos="2024"/>
        </w:tabs>
        <w:autoSpaceDE w:val="0"/>
        <w:autoSpaceDN w:val="0"/>
        <w:adjustRightInd w:val="0"/>
        <w:spacing w:after="0" w:line="240" w:lineRule="auto"/>
        <w:ind w:left="357"/>
        <w:jc w:val="both"/>
        <w:rPr>
          <w:rFonts w:cs="Arial"/>
          <w:bCs/>
          <w:color w:val="9A2EEE"/>
          <w:lang w:val="en-GB"/>
        </w:rPr>
      </w:pPr>
    </w:p>
    <w:p w:rsidR="00800210" w:rsidRPr="00FE52F6" w:rsidRDefault="00FE52F6" w:rsidP="00800210">
      <w:pPr>
        <w:tabs>
          <w:tab w:val="left" w:pos="2024"/>
        </w:tabs>
        <w:autoSpaceDE w:val="0"/>
        <w:autoSpaceDN w:val="0"/>
        <w:adjustRightInd w:val="0"/>
        <w:spacing w:after="0" w:line="240" w:lineRule="auto"/>
        <w:ind w:left="2022" w:hanging="1665"/>
        <w:jc w:val="both"/>
        <w:rPr>
          <w:rFonts w:cs="Arial"/>
          <w:b w:val="0"/>
        </w:rPr>
      </w:pPr>
      <w:r w:rsidRPr="00DB7CC6">
        <w:rPr>
          <w:rFonts w:cs="Arial"/>
          <w:bCs/>
          <w:color w:val="9A2EEE"/>
          <w:lang w:val="en-GB"/>
        </w:rPr>
        <w:t>WCO 3:</w:t>
      </w:r>
      <w:r>
        <w:rPr>
          <w:rFonts w:ascii="GTSectra-Bold" w:hAnsi="GTSectra-Bold" w:cs="GTSectra-Bold"/>
          <w:bCs/>
          <w:color w:val="9A2EEE"/>
          <w:sz w:val="20"/>
          <w:szCs w:val="20"/>
          <w:lang w:val="en-GB"/>
        </w:rPr>
        <w:t xml:space="preserve"> </w:t>
      </w:r>
      <w:r w:rsidR="00DF2077">
        <w:rPr>
          <w:rFonts w:ascii="GTSectra-Bold" w:hAnsi="GTSectra-Bold" w:cs="GTSectra-Bold"/>
          <w:bCs/>
          <w:color w:val="9A2EEE"/>
          <w:sz w:val="20"/>
          <w:szCs w:val="20"/>
          <w:lang w:val="en-GB"/>
        </w:rPr>
        <w:tab/>
      </w:r>
      <w:r w:rsidR="00800210" w:rsidRPr="00FE52F6">
        <w:rPr>
          <w:rFonts w:cs="Arial"/>
          <w:b w:val="0"/>
          <w:color w:val="000000"/>
          <w:lang w:val="en-GB"/>
        </w:rPr>
        <w:t>Carry out local traffic management</w:t>
      </w:r>
      <w:r w:rsidR="00800210">
        <w:rPr>
          <w:rFonts w:cs="Arial"/>
          <w:b w:val="0"/>
          <w:color w:val="000000"/>
          <w:lang w:val="en-GB"/>
        </w:rPr>
        <w:t xml:space="preserve"> </w:t>
      </w:r>
      <w:r w:rsidR="00800210" w:rsidRPr="00FE52F6">
        <w:rPr>
          <w:rFonts w:cs="Arial"/>
          <w:b w:val="0"/>
          <w:color w:val="000000"/>
          <w:lang w:val="en-GB"/>
        </w:rPr>
        <w:t xml:space="preserve">improvements to provide safer </w:t>
      </w:r>
      <w:r w:rsidR="00800210">
        <w:rPr>
          <w:rFonts w:cs="Arial"/>
          <w:b w:val="0"/>
          <w:color w:val="000000"/>
          <w:lang w:val="en-GB"/>
        </w:rPr>
        <w:tab/>
      </w:r>
      <w:r w:rsidR="00800210">
        <w:rPr>
          <w:rFonts w:cs="Arial"/>
          <w:b w:val="0"/>
          <w:color w:val="000000"/>
          <w:lang w:val="en-GB"/>
        </w:rPr>
        <w:tab/>
      </w:r>
      <w:r w:rsidR="00800210" w:rsidRPr="00FE52F6">
        <w:rPr>
          <w:rFonts w:cs="Arial"/>
          <w:b w:val="0"/>
          <w:color w:val="000000"/>
          <w:lang w:val="en-GB"/>
        </w:rPr>
        <w:t>routes to</w:t>
      </w:r>
      <w:r w:rsidR="00800210">
        <w:rPr>
          <w:rFonts w:cs="Arial"/>
          <w:b w:val="0"/>
          <w:color w:val="000000"/>
          <w:lang w:val="en-GB"/>
        </w:rPr>
        <w:t xml:space="preserve"> </w:t>
      </w:r>
      <w:r w:rsidR="00800210" w:rsidRPr="00FE52F6">
        <w:rPr>
          <w:rFonts w:cs="Arial"/>
          <w:b w:val="0"/>
          <w:color w:val="000000"/>
          <w:lang w:val="en-GB"/>
        </w:rPr>
        <w:t>schools in order to encourage students,</w:t>
      </w:r>
      <w:r w:rsidR="00800210">
        <w:rPr>
          <w:rFonts w:cs="Arial"/>
          <w:b w:val="0"/>
          <w:color w:val="000000"/>
          <w:lang w:val="en-GB"/>
        </w:rPr>
        <w:t xml:space="preserve"> </w:t>
      </w:r>
      <w:r w:rsidR="00800210" w:rsidRPr="00FE52F6">
        <w:rPr>
          <w:rFonts w:cs="Arial"/>
          <w:b w:val="0"/>
          <w:color w:val="000000"/>
          <w:lang w:val="en-GB"/>
        </w:rPr>
        <w:t xml:space="preserve">where possible, to </w:t>
      </w:r>
      <w:r w:rsidR="00800210">
        <w:rPr>
          <w:rFonts w:cs="Arial"/>
          <w:b w:val="0"/>
          <w:color w:val="000000"/>
          <w:lang w:val="en-GB"/>
        </w:rPr>
        <w:tab/>
        <w:t>walk and cycle as a sustainable alternative to the car. These improvements may be carried out in conjunction with the NTA, through the Sustainable Transport Management Grants Scheme.</w:t>
      </w:r>
    </w:p>
    <w:p w:rsidR="00417CBC" w:rsidRDefault="00417CBC" w:rsidP="00800210">
      <w:pPr>
        <w:tabs>
          <w:tab w:val="left" w:pos="2024"/>
        </w:tabs>
        <w:autoSpaceDE w:val="0"/>
        <w:autoSpaceDN w:val="0"/>
        <w:adjustRightInd w:val="0"/>
        <w:spacing w:after="0" w:line="240" w:lineRule="auto"/>
        <w:ind w:left="357"/>
        <w:jc w:val="both"/>
        <w:rPr>
          <w:u w:val="single"/>
        </w:rPr>
      </w:pPr>
    </w:p>
    <w:p w:rsidR="00A13365" w:rsidRDefault="00A13365" w:rsidP="00A13365">
      <w:pPr>
        <w:tabs>
          <w:tab w:val="left" w:pos="2024"/>
        </w:tabs>
        <w:ind w:left="357"/>
        <w:jc w:val="both"/>
        <w:rPr>
          <w:u w:val="single"/>
        </w:rPr>
      </w:pPr>
      <w:r>
        <w:rPr>
          <w:u w:val="single"/>
        </w:rPr>
        <w:t>Table 6.1 – Priority Road and Bridge Projects</w:t>
      </w:r>
    </w:p>
    <w:p w:rsidR="00A13365" w:rsidRDefault="00C863E7" w:rsidP="00A13365">
      <w:pPr>
        <w:tabs>
          <w:tab w:val="left" w:pos="2024"/>
        </w:tabs>
        <w:ind w:left="357"/>
        <w:jc w:val="both"/>
        <w:rPr>
          <w:b w:val="0"/>
        </w:rPr>
      </w:pPr>
      <w:r>
        <w:rPr>
          <w:b w:val="0"/>
        </w:rPr>
        <w:t xml:space="preserve">This table in the </w:t>
      </w:r>
      <w:r w:rsidRPr="0065096D">
        <w:t>Kildare County Development Plan 2017-2023</w:t>
      </w:r>
      <w:r>
        <w:t xml:space="preserve"> </w:t>
      </w:r>
      <w:r>
        <w:rPr>
          <w:b w:val="0"/>
        </w:rPr>
        <w:t xml:space="preserve">includes </w:t>
      </w:r>
      <w:r w:rsidRPr="00C863E7">
        <w:rPr>
          <w:i/>
        </w:rPr>
        <w:t>‘</w:t>
      </w:r>
      <w:r w:rsidR="00A13365" w:rsidRPr="00C863E7">
        <w:rPr>
          <w:i/>
        </w:rPr>
        <w:t>Improvements to Kildangan Bridge</w:t>
      </w:r>
      <w:r w:rsidRPr="00C863E7">
        <w:rPr>
          <w:i/>
        </w:rPr>
        <w:t>’.</w:t>
      </w:r>
    </w:p>
    <w:p w:rsidR="00417CBC" w:rsidRDefault="00417CBC" w:rsidP="001B2FF0">
      <w:pPr>
        <w:tabs>
          <w:tab w:val="left" w:pos="2024"/>
        </w:tabs>
        <w:ind w:left="357"/>
        <w:jc w:val="both"/>
        <w:rPr>
          <w:b w:val="0"/>
        </w:rPr>
      </w:pPr>
    </w:p>
    <w:p w:rsidR="00BD2D1B" w:rsidRDefault="00BD2D1B" w:rsidP="001B2FF0">
      <w:pPr>
        <w:tabs>
          <w:tab w:val="left" w:pos="2024"/>
        </w:tabs>
        <w:ind w:left="357"/>
        <w:jc w:val="both"/>
        <w:rPr>
          <w:u w:val="single"/>
        </w:rPr>
      </w:pPr>
    </w:p>
    <w:p w:rsidR="00DF2077" w:rsidRDefault="001967C7" w:rsidP="001B2FF0">
      <w:pPr>
        <w:tabs>
          <w:tab w:val="left" w:pos="2024"/>
        </w:tabs>
        <w:ind w:left="357"/>
        <w:jc w:val="both"/>
        <w:rPr>
          <w:u w:val="single"/>
        </w:rPr>
      </w:pPr>
      <w:r w:rsidRPr="001967C7">
        <w:rPr>
          <w:u w:val="single"/>
        </w:rPr>
        <w:t xml:space="preserve">Volume 2 - </w:t>
      </w:r>
      <w:r w:rsidR="003057DD" w:rsidRPr="001967C7">
        <w:rPr>
          <w:u w:val="single"/>
        </w:rPr>
        <w:t xml:space="preserve">Chapter 2 </w:t>
      </w:r>
      <w:r w:rsidRPr="001967C7">
        <w:rPr>
          <w:u w:val="single"/>
        </w:rPr>
        <w:t>–</w:t>
      </w:r>
      <w:r w:rsidR="003057DD" w:rsidRPr="001967C7">
        <w:rPr>
          <w:u w:val="single"/>
        </w:rPr>
        <w:t xml:space="preserve"> </w:t>
      </w:r>
      <w:r w:rsidRPr="001967C7">
        <w:rPr>
          <w:u w:val="single"/>
        </w:rPr>
        <w:t>Village Plans and Settlements</w:t>
      </w:r>
    </w:p>
    <w:p w:rsidR="00417CBC" w:rsidRDefault="00417CBC" w:rsidP="00417CBC">
      <w:pPr>
        <w:tabs>
          <w:tab w:val="left" w:pos="2024"/>
        </w:tabs>
        <w:spacing w:after="0" w:line="240" w:lineRule="auto"/>
        <w:jc w:val="both"/>
        <w:rPr>
          <w:u w:val="single"/>
        </w:rPr>
      </w:pPr>
    </w:p>
    <w:p w:rsidR="00BD2D1B" w:rsidRPr="00BD2D1B" w:rsidRDefault="003057DD" w:rsidP="00BD2D1B">
      <w:pPr>
        <w:tabs>
          <w:tab w:val="left" w:pos="2024"/>
        </w:tabs>
        <w:ind w:left="357"/>
        <w:jc w:val="both"/>
        <w:rPr>
          <w:u w:val="single"/>
        </w:rPr>
      </w:pPr>
      <w:r w:rsidRPr="001967C7">
        <w:rPr>
          <w:u w:val="single"/>
        </w:rPr>
        <w:t xml:space="preserve">Section 2.5.9 </w:t>
      </w:r>
      <w:proofErr w:type="spellStart"/>
      <w:r w:rsidRPr="001967C7">
        <w:rPr>
          <w:u w:val="single"/>
        </w:rPr>
        <w:t>Kildangan</w:t>
      </w:r>
      <w:proofErr w:type="spellEnd"/>
      <w:r w:rsidRPr="001967C7">
        <w:rPr>
          <w:u w:val="single"/>
        </w:rPr>
        <w:t xml:space="preserve"> Village Plan</w:t>
      </w:r>
    </w:p>
    <w:p w:rsidR="00DF2077" w:rsidRDefault="00BD2D1B" w:rsidP="00BD2D1B">
      <w:pPr>
        <w:tabs>
          <w:tab w:val="left" w:pos="2024"/>
        </w:tabs>
        <w:ind w:left="357"/>
        <w:jc w:val="both"/>
        <w:rPr>
          <w:u w:val="single"/>
        </w:rPr>
      </w:pPr>
      <w:r>
        <w:rPr>
          <w:u w:val="single"/>
        </w:rPr>
        <w:t xml:space="preserve">2.5.9.8 </w:t>
      </w:r>
      <w:r w:rsidR="00DB081C" w:rsidRPr="00BD2D1B">
        <w:rPr>
          <w:u w:val="single"/>
        </w:rPr>
        <w:t>Transportation</w:t>
      </w:r>
    </w:p>
    <w:p w:rsidR="00800210" w:rsidRPr="00A14F26" w:rsidRDefault="00800210" w:rsidP="00800210">
      <w:pPr>
        <w:tabs>
          <w:tab w:val="left" w:pos="2024"/>
        </w:tabs>
        <w:ind w:left="720"/>
        <w:jc w:val="both"/>
        <w:rPr>
          <w:u w:val="single"/>
        </w:rPr>
      </w:pPr>
      <w:proofErr w:type="spellStart"/>
      <w:r w:rsidRPr="00A14F26">
        <w:rPr>
          <w:b w:val="0"/>
        </w:rPr>
        <w:t>Kildangan</w:t>
      </w:r>
      <w:proofErr w:type="spellEnd"/>
      <w:r w:rsidRPr="00A14F26">
        <w:rPr>
          <w:b w:val="0"/>
        </w:rPr>
        <w:t xml:space="preserve"> is located on the R417 which allows for excellent access to </w:t>
      </w:r>
      <w:proofErr w:type="spellStart"/>
      <w:r w:rsidRPr="00A14F26">
        <w:rPr>
          <w:b w:val="0"/>
        </w:rPr>
        <w:t>Monasterevin</w:t>
      </w:r>
      <w:proofErr w:type="spellEnd"/>
      <w:r w:rsidRPr="00A14F26">
        <w:rPr>
          <w:b w:val="0"/>
        </w:rPr>
        <w:t xml:space="preserve"> and the M7 motorway to the north and </w:t>
      </w:r>
      <w:proofErr w:type="spellStart"/>
      <w:r w:rsidRPr="00A14F26">
        <w:rPr>
          <w:b w:val="0"/>
        </w:rPr>
        <w:t>Athy</w:t>
      </w:r>
      <w:proofErr w:type="spellEnd"/>
      <w:r w:rsidRPr="00A14F26">
        <w:rPr>
          <w:b w:val="0"/>
        </w:rPr>
        <w:t xml:space="preserve"> town to the south. </w:t>
      </w:r>
      <w:proofErr w:type="spellStart"/>
      <w:r w:rsidRPr="00A14F26">
        <w:rPr>
          <w:b w:val="0"/>
        </w:rPr>
        <w:t>Kildangan</w:t>
      </w:r>
      <w:proofErr w:type="spellEnd"/>
      <w:r w:rsidRPr="00A14F26">
        <w:rPr>
          <w:b w:val="0"/>
        </w:rPr>
        <w:t xml:space="preserve"> is only a short distance from </w:t>
      </w:r>
      <w:proofErr w:type="spellStart"/>
      <w:r w:rsidRPr="00A14F26">
        <w:rPr>
          <w:b w:val="0"/>
        </w:rPr>
        <w:t>Monasterevin</w:t>
      </w:r>
      <w:proofErr w:type="spellEnd"/>
      <w:r w:rsidRPr="00A14F26">
        <w:rPr>
          <w:b w:val="0"/>
        </w:rPr>
        <w:t xml:space="preserve">. No major new road development is required in the </w:t>
      </w:r>
      <w:proofErr w:type="gramStart"/>
      <w:r w:rsidRPr="00A14F26">
        <w:rPr>
          <w:b w:val="0"/>
        </w:rPr>
        <w:t>area,</w:t>
      </w:r>
      <w:proofErr w:type="gramEnd"/>
      <w:r w:rsidRPr="00A14F26">
        <w:rPr>
          <w:b w:val="0"/>
        </w:rPr>
        <w:t xml:space="preserve"> however, </w:t>
      </w:r>
      <w:r w:rsidRPr="00A14F26">
        <w:rPr>
          <w:rFonts w:cs="Arial"/>
          <w:b w:val="0"/>
          <w:lang w:val="en-GB"/>
        </w:rPr>
        <w:t>various upgrading works will be required in tandem with development in the village.</w:t>
      </w:r>
    </w:p>
    <w:p w:rsidR="00DF2077" w:rsidRDefault="00DB081C" w:rsidP="001B2FF0">
      <w:pPr>
        <w:tabs>
          <w:tab w:val="left" w:pos="2024"/>
        </w:tabs>
        <w:autoSpaceDE w:val="0"/>
        <w:autoSpaceDN w:val="0"/>
        <w:adjustRightInd w:val="0"/>
        <w:spacing w:after="0" w:line="240" w:lineRule="auto"/>
        <w:ind w:left="357"/>
        <w:jc w:val="both"/>
        <w:rPr>
          <w:rFonts w:cs="Arial"/>
          <w:u w:val="single"/>
          <w:lang w:val="en-GB"/>
        </w:rPr>
      </w:pPr>
      <w:r>
        <w:rPr>
          <w:rFonts w:cs="Arial"/>
          <w:u w:val="single"/>
          <w:lang w:val="en-GB"/>
        </w:rPr>
        <w:t>2.5.9.12 Development Objectives</w:t>
      </w:r>
    </w:p>
    <w:p w:rsidR="00DF2077" w:rsidRDefault="00DF2077" w:rsidP="001B2FF0">
      <w:pPr>
        <w:tabs>
          <w:tab w:val="left" w:pos="2024"/>
        </w:tabs>
        <w:autoSpaceDE w:val="0"/>
        <w:autoSpaceDN w:val="0"/>
        <w:adjustRightInd w:val="0"/>
        <w:spacing w:after="0" w:line="240" w:lineRule="auto"/>
        <w:ind w:left="357"/>
        <w:jc w:val="both"/>
        <w:rPr>
          <w:rFonts w:cs="Arial"/>
          <w:u w:val="single"/>
          <w:lang w:val="en-GB"/>
        </w:rPr>
      </w:pPr>
    </w:p>
    <w:p w:rsidR="003057DD" w:rsidRDefault="003057DD" w:rsidP="001B2FF0">
      <w:pPr>
        <w:tabs>
          <w:tab w:val="left" w:pos="2024"/>
        </w:tabs>
        <w:autoSpaceDE w:val="0"/>
        <w:autoSpaceDN w:val="0"/>
        <w:adjustRightInd w:val="0"/>
        <w:spacing w:after="0" w:line="240" w:lineRule="auto"/>
        <w:ind w:left="357"/>
        <w:jc w:val="both"/>
        <w:rPr>
          <w:rFonts w:cs="Arial"/>
          <w:u w:val="single"/>
          <w:lang w:val="en-GB"/>
        </w:rPr>
      </w:pPr>
      <w:r>
        <w:rPr>
          <w:rFonts w:cs="Arial"/>
          <w:u w:val="single"/>
          <w:lang w:val="en-GB"/>
        </w:rPr>
        <w:t>Residential Development Objectives</w:t>
      </w:r>
    </w:p>
    <w:p w:rsidR="003057DD" w:rsidRPr="003057DD" w:rsidRDefault="003057DD" w:rsidP="001B2FF0">
      <w:pPr>
        <w:autoSpaceDE w:val="0"/>
        <w:autoSpaceDN w:val="0"/>
        <w:adjustRightInd w:val="0"/>
        <w:spacing w:after="0" w:line="240" w:lineRule="auto"/>
        <w:jc w:val="both"/>
        <w:rPr>
          <w:rFonts w:cs="Arial"/>
          <w:u w:val="single"/>
          <w:lang w:val="en-GB"/>
        </w:rPr>
      </w:pPr>
    </w:p>
    <w:p w:rsidR="00800210" w:rsidRDefault="00800210" w:rsidP="00800210">
      <w:pPr>
        <w:autoSpaceDE w:val="0"/>
        <w:autoSpaceDN w:val="0"/>
        <w:adjustRightInd w:val="0"/>
        <w:spacing w:after="0" w:line="240" w:lineRule="auto"/>
        <w:ind w:left="720"/>
        <w:jc w:val="both"/>
        <w:rPr>
          <w:rFonts w:cs="Arial"/>
          <w:b w:val="0"/>
          <w:lang w:val="en-GB"/>
        </w:rPr>
      </w:pPr>
      <w:r>
        <w:rPr>
          <w:rFonts w:cs="Arial"/>
          <w:b w:val="0"/>
          <w:lang w:val="en-GB"/>
        </w:rPr>
        <w:t xml:space="preserve">In order to facilitate local demands and in recognition of the level of development that has taken place in the recent past, future residential development should be undertaken in conjunction with appropriate social and commercial development. </w:t>
      </w:r>
      <w:r w:rsidR="0079394E">
        <w:rPr>
          <w:rFonts w:cs="Arial"/>
          <w:b w:val="0"/>
          <w:lang w:val="en-GB"/>
        </w:rPr>
        <w:t xml:space="preserve">An area of </w:t>
      </w:r>
      <w:r>
        <w:rPr>
          <w:rFonts w:cs="Arial"/>
          <w:b w:val="0"/>
          <w:lang w:val="en-GB"/>
        </w:rPr>
        <w:t xml:space="preserve">6.1ha has been identified for residential development.  </w:t>
      </w:r>
    </w:p>
    <w:p w:rsidR="00800210" w:rsidRDefault="00800210" w:rsidP="00800210">
      <w:pPr>
        <w:autoSpaceDE w:val="0"/>
        <w:autoSpaceDN w:val="0"/>
        <w:adjustRightInd w:val="0"/>
        <w:spacing w:after="0" w:line="240" w:lineRule="auto"/>
        <w:ind w:left="720"/>
        <w:jc w:val="both"/>
        <w:rPr>
          <w:rFonts w:cs="Arial"/>
          <w:b w:val="0"/>
          <w:lang w:val="en-GB"/>
        </w:rPr>
      </w:pPr>
    </w:p>
    <w:p w:rsidR="00800210" w:rsidRDefault="00800210" w:rsidP="00800210">
      <w:pPr>
        <w:autoSpaceDE w:val="0"/>
        <w:autoSpaceDN w:val="0"/>
        <w:adjustRightInd w:val="0"/>
        <w:spacing w:after="0" w:line="240" w:lineRule="auto"/>
        <w:ind w:left="720"/>
        <w:jc w:val="both"/>
        <w:rPr>
          <w:rFonts w:cs="Arial"/>
          <w:b w:val="0"/>
          <w:lang w:val="en-GB"/>
        </w:rPr>
      </w:pPr>
      <w:r>
        <w:rPr>
          <w:rFonts w:cs="Arial"/>
          <w:b w:val="0"/>
          <w:lang w:val="en-GB"/>
        </w:rPr>
        <w:t>It is an objective of the Council to:</w:t>
      </w:r>
    </w:p>
    <w:p w:rsidR="001E3553" w:rsidRDefault="001E3553" w:rsidP="00800210">
      <w:pPr>
        <w:autoSpaceDE w:val="0"/>
        <w:autoSpaceDN w:val="0"/>
        <w:adjustRightInd w:val="0"/>
        <w:spacing w:after="0" w:line="240" w:lineRule="auto"/>
        <w:ind w:left="720"/>
        <w:jc w:val="both"/>
        <w:rPr>
          <w:rFonts w:cs="Arial"/>
          <w:b w:val="0"/>
          <w:lang w:val="en-GB"/>
        </w:rPr>
      </w:pPr>
    </w:p>
    <w:p w:rsidR="001E3553" w:rsidRPr="00D21BC6" w:rsidRDefault="001E3553" w:rsidP="001E3553">
      <w:pPr>
        <w:tabs>
          <w:tab w:val="left" w:pos="2024"/>
        </w:tabs>
        <w:autoSpaceDE w:val="0"/>
        <w:autoSpaceDN w:val="0"/>
        <w:adjustRightInd w:val="0"/>
        <w:spacing w:after="0" w:line="240" w:lineRule="auto"/>
        <w:ind w:left="720" w:hanging="363"/>
        <w:jc w:val="both"/>
        <w:rPr>
          <w:rFonts w:cs="Arial"/>
          <w:b w:val="0"/>
          <w:lang w:val="en-GB"/>
        </w:rPr>
      </w:pPr>
      <w:r w:rsidRPr="001E3553">
        <w:rPr>
          <w:rFonts w:cs="Arial"/>
          <w:color w:val="0070C0"/>
          <w:lang w:val="en-GB"/>
        </w:rPr>
        <w:t>RD1</w:t>
      </w:r>
      <w:r>
        <w:rPr>
          <w:rFonts w:cs="Arial"/>
          <w:color w:val="35A649"/>
          <w:lang w:val="en-GB"/>
        </w:rPr>
        <w:t xml:space="preserve">          </w:t>
      </w:r>
      <w:r w:rsidRPr="001E3553">
        <w:rPr>
          <w:rFonts w:cs="Arial"/>
          <w:b w:val="0"/>
          <w:lang w:val="en-GB"/>
        </w:rPr>
        <w:t xml:space="preserve">Require </w:t>
      </w:r>
      <w:r>
        <w:rPr>
          <w:rFonts w:cs="Arial"/>
          <w:b w:val="0"/>
          <w:lang w:val="en-GB"/>
        </w:rPr>
        <w:t>those lands zoned ‘C’ (New Residential) on Map V2-2 to display:</w:t>
      </w:r>
    </w:p>
    <w:p w:rsidR="00800210" w:rsidRDefault="00800210" w:rsidP="001E3553">
      <w:pPr>
        <w:autoSpaceDE w:val="0"/>
        <w:autoSpaceDN w:val="0"/>
        <w:adjustRightInd w:val="0"/>
        <w:spacing w:after="0" w:line="240" w:lineRule="auto"/>
        <w:jc w:val="both"/>
        <w:rPr>
          <w:rFonts w:cs="Arial"/>
          <w:b w:val="0"/>
          <w:lang w:val="en-GB"/>
        </w:rPr>
      </w:pPr>
    </w:p>
    <w:p w:rsidR="00800210" w:rsidRPr="007E60B5" w:rsidRDefault="00800210" w:rsidP="007E60B5">
      <w:pPr>
        <w:pStyle w:val="ListParagraph"/>
        <w:numPr>
          <w:ilvl w:val="0"/>
          <w:numId w:val="23"/>
        </w:numPr>
        <w:autoSpaceDE w:val="0"/>
        <w:autoSpaceDN w:val="0"/>
        <w:adjustRightInd w:val="0"/>
        <w:spacing w:after="0" w:line="240" w:lineRule="auto"/>
        <w:jc w:val="both"/>
        <w:rPr>
          <w:rFonts w:cs="Arial"/>
          <w:b w:val="0"/>
          <w:i/>
          <w:lang w:val="en-GB"/>
        </w:rPr>
      </w:pPr>
      <w:r w:rsidRPr="007E60B5">
        <w:rPr>
          <w:rFonts w:cs="Arial"/>
          <w:b w:val="0"/>
          <w:lang w:val="en-GB"/>
        </w:rPr>
        <w:t>Improvements in pedestrian and cycling facilities back to the village centre as part of development proposals.</w:t>
      </w:r>
    </w:p>
    <w:p w:rsidR="007E60B5" w:rsidRPr="007E60B5" w:rsidRDefault="007E60B5" w:rsidP="007E60B5">
      <w:pPr>
        <w:pStyle w:val="ListParagraph"/>
        <w:autoSpaceDE w:val="0"/>
        <w:autoSpaceDN w:val="0"/>
        <w:adjustRightInd w:val="0"/>
        <w:spacing w:after="0" w:line="240" w:lineRule="auto"/>
        <w:ind w:left="1440"/>
        <w:jc w:val="both"/>
        <w:rPr>
          <w:rFonts w:cs="Arial"/>
          <w:b w:val="0"/>
          <w:i/>
          <w:lang w:val="en-GB"/>
        </w:rPr>
      </w:pPr>
    </w:p>
    <w:p w:rsidR="00BD2D1B" w:rsidRDefault="00BD2D1B" w:rsidP="001B2FF0">
      <w:pPr>
        <w:tabs>
          <w:tab w:val="left" w:pos="2024"/>
        </w:tabs>
        <w:autoSpaceDE w:val="0"/>
        <w:autoSpaceDN w:val="0"/>
        <w:adjustRightInd w:val="0"/>
        <w:spacing w:after="0" w:line="240" w:lineRule="auto"/>
        <w:ind w:left="284"/>
        <w:jc w:val="both"/>
        <w:rPr>
          <w:rFonts w:cs="Arial"/>
          <w:u w:val="single"/>
          <w:lang w:val="en-GB"/>
        </w:rPr>
      </w:pPr>
    </w:p>
    <w:p w:rsidR="003057DD" w:rsidRDefault="003057DD" w:rsidP="001B2FF0">
      <w:pPr>
        <w:tabs>
          <w:tab w:val="left" w:pos="2024"/>
        </w:tabs>
        <w:autoSpaceDE w:val="0"/>
        <w:autoSpaceDN w:val="0"/>
        <w:adjustRightInd w:val="0"/>
        <w:spacing w:after="0" w:line="240" w:lineRule="auto"/>
        <w:ind w:left="284"/>
        <w:jc w:val="both"/>
        <w:rPr>
          <w:rFonts w:cs="Arial"/>
          <w:u w:val="single"/>
          <w:lang w:val="en-GB"/>
        </w:rPr>
      </w:pPr>
      <w:r>
        <w:rPr>
          <w:rFonts w:cs="Arial"/>
          <w:u w:val="single"/>
          <w:lang w:val="en-GB"/>
        </w:rPr>
        <w:t>Transportation Objectives</w:t>
      </w:r>
    </w:p>
    <w:p w:rsidR="00DB0748" w:rsidRDefault="00DB0748" w:rsidP="001B2FF0">
      <w:pPr>
        <w:autoSpaceDE w:val="0"/>
        <w:autoSpaceDN w:val="0"/>
        <w:adjustRightInd w:val="0"/>
        <w:spacing w:after="0" w:line="240" w:lineRule="auto"/>
        <w:ind w:firstLine="567"/>
        <w:jc w:val="both"/>
        <w:rPr>
          <w:rFonts w:cs="Arial"/>
          <w:u w:val="single"/>
          <w:lang w:val="en-GB"/>
        </w:rPr>
      </w:pPr>
    </w:p>
    <w:p w:rsidR="00800210" w:rsidRPr="00D21BC6" w:rsidRDefault="00800210" w:rsidP="00800210">
      <w:pPr>
        <w:tabs>
          <w:tab w:val="left" w:pos="2024"/>
        </w:tabs>
        <w:autoSpaceDE w:val="0"/>
        <w:autoSpaceDN w:val="0"/>
        <w:adjustRightInd w:val="0"/>
        <w:spacing w:after="0" w:line="240" w:lineRule="auto"/>
        <w:ind w:left="357"/>
        <w:jc w:val="both"/>
        <w:rPr>
          <w:rFonts w:cs="Arial"/>
          <w:b w:val="0"/>
          <w:lang w:val="en-GB"/>
        </w:rPr>
      </w:pPr>
      <w:r>
        <w:rPr>
          <w:rFonts w:cs="Arial"/>
          <w:color w:val="35A649"/>
          <w:lang w:val="en-GB"/>
        </w:rPr>
        <w:t>T4</w:t>
      </w:r>
      <w:r>
        <w:rPr>
          <w:rFonts w:cs="Arial"/>
          <w:color w:val="35A649"/>
          <w:lang w:val="en-GB"/>
        </w:rPr>
        <w:tab/>
      </w:r>
      <w:r w:rsidRPr="003057DD">
        <w:rPr>
          <w:rFonts w:ascii="GTSectra-Medium" w:hAnsi="GTSectra-Medium" w:cs="GTSectra-Medium"/>
          <w:b w:val="0"/>
          <w:i/>
          <w:color w:val="35A649"/>
          <w:sz w:val="20"/>
          <w:szCs w:val="20"/>
          <w:lang w:val="en-GB"/>
        </w:rPr>
        <w:t xml:space="preserve"> </w:t>
      </w:r>
      <w:r w:rsidRPr="00D21BC6">
        <w:rPr>
          <w:rFonts w:cs="Arial"/>
          <w:b w:val="0"/>
          <w:color w:val="000000"/>
          <w:lang w:val="en-GB"/>
        </w:rPr>
        <w:t xml:space="preserve">Improve the quality, aesthetics and width, where appropriate, of all </w:t>
      </w:r>
      <w:r w:rsidRPr="00D21BC6">
        <w:rPr>
          <w:rFonts w:cs="Arial"/>
          <w:b w:val="0"/>
          <w:color w:val="000000"/>
          <w:lang w:val="en-GB"/>
        </w:rPr>
        <w:tab/>
        <w:t>footpaths in the village and improve access for people with disabilities.</w:t>
      </w:r>
    </w:p>
    <w:p w:rsidR="00800210" w:rsidRPr="00D21BC6" w:rsidRDefault="00800210" w:rsidP="00800210">
      <w:pPr>
        <w:autoSpaceDE w:val="0"/>
        <w:autoSpaceDN w:val="0"/>
        <w:adjustRightInd w:val="0"/>
        <w:spacing w:after="0" w:line="240" w:lineRule="auto"/>
        <w:jc w:val="both"/>
        <w:rPr>
          <w:rFonts w:cs="Arial"/>
          <w:b w:val="0"/>
          <w:lang w:val="en-GB"/>
        </w:rPr>
      </w:pPr>
    </w:p>
    <w:p w:rsidR="00800210" w:rsidRPr="003057DD" w:rsidRDefault="00800210" w:rsidP="00800210">
      <w:pPr>
        <w:tabs>
          <w:tab w:val="left" w:pos="2024"/>
        </w:tabs>
        <w:autoSpaceDE w:val="0"/>
        <w:autoSpaceDN w:val="0"/>
        <w:adjustRightInd w:val="0"/>
        <w:spacing w:after="0" w:line="240" w:lineRule="auto"/>
        <w:ind w:left="2022" w:hanging="1665"/>
        <w:rPr>
          <w:rFonts w:cs="Arial"/>
          <w:b w:val="0"/>
          <w:i/>
          <w:color w:val="000000"/>
          <w:lang w:val="en-GB"/>
        </w:rPr>
      </w:pPr>
      <w:r>
        <w:rPr>
          <w:rFonts w:cs="Arial"/>
          <w:color w:val="35A649"/>
          <w:lang w:val="en-GB"/>
        </w:rPr>
        <w:t>T</w:t>
      </w:r>
      <w:r w:rsidRPr="00A14F26">
        <w:rPr>
          <w:rFonts w:cs="Arial"/>
          <w:color w:val="35A649"/>
          <w:lang w:val="en-GB"/>
        </w:rPr>
        <w:t>5</w:t>
      </w:r>
      <w:r w:rsidRPr="00A14F26">
        <w:rPr>
          <w:rFonts w:ascii="GTSectra-Medium" w:hAnsi="GTSectra-Medium" w:cs="GTSectra-Medium"/>
          <w:i/>
          <w:color w:val="35A649"/>
          <w:sz w:val="20"/>
          <w:szCs w:val="20"/>
          <w:lang w:val="en-GB"/>
        </w:rPr>
        <w:t xml:space="preserve"> </w:t>
      </w:r>
      <w:r>
        <w:rPr>
          <w:rFonts w:ascii="GTSectra-Medium" w:hAnsi="GTSectra-Medium" w:cs="GTSectra-Medium"/>
          <w:b w:val="0"/>
          <w:i/>
          <w:color w:val="35A649"/>
          <w:sz w:val="20"/>
          <w:szCs w:val="20"/>
          <w:lang w:val="en-GB"/>
        </w:rPr>
        <w:tab/>
      </w:r>
      <w:r>
        <w:rPr>
          <w:rFonts w:ascii="GTSectra-Medium" w:hAnsi="GTSectra-Medium" w:cs="GTSectra-Medium"/>
          <w:b w:val="0"/>
          <w:i/>
          <w:color w:val="35A649"/>
          <w:sz w:val="20"/>
          <w:szCs w:val="20"/>
          <w:lang w:val="en-GB"/>
        </w:rPr>
        <w:tab/>
      </w:r>
      <w:r w:rsidRPr="00D21BC6">
        <w:rPr>
          <w:rFonts w:cs="Arial"/>
          <w:b w:val="0"/>
          <w:color w:val="000000"/>
          <w:lang w:val="en-GB"/>
        </w:rPr>
        <w:t>Realign and improve all regional and local roads in the village and on the approaches to the village. Improvements shall include realignment, widening, where appropriate, pedestrian facilities, drainage, public lighting and traffic calming where necessary.</w:t>
      </w:r>
    </w:p>
    <w:p w:rsidR="00800210" w:rsidRDefault="00800210" w:rsidP="00800210">
      <w:pPr>
        <w:autoSpaceDE w:val="0"/>
        <w:autoSpaceDN w:val="0"/>
        <w:adjustRightInd w:val="0"/>
        <w:spacing w:after="0" w:line="240" w:lineRule="auto"/>
        <w:jc w:val="both"/>
        <w:rPr>
          <w:rFonts w:cs="Arial"/>
          <w:b w:val="0"/>
          <w:color w:val="000000"/>
          <w:lang w:val="en-GB"/>
        </w:rPr>
      </w:pPr>
    </w:p>
    <w:p w:rsidR="00800210" w:rsidRPr="003057DD" w:rsidRDefault="00800210" w:rsidP="00800210">
      <w:pPr>
        <w:tabs>
          <w:tab w:val="left" w:pos="2024"/>
        </w:tabs>
        <w:autoSpaceDE w:val="0"/>
        <w:autoSpaceDN w:val="0"/>
        <w:adjustRightInd w:val="0"/>
        <w:spacing w:after="0" w:line="240" w:lineRule="auto"/>
        <w:ind w:left="2022" w:hanging="1665"/>
        <w:jc w:val="both"/>
        <w:rPr>
          <w:rFonts w:cs="Arial"/>
          <w:b w:val="0"/>
          <w:i/>
          <w:color w:val="000000"/>
          <w:lang w:val="en-GB"/>
        </w:rPr>
      </w:pPr>
      <w:r>
        <w:rPr>
          <w:rFonts w:cs="Arial"/>
          <w:color w:val="35A649"/>
          <w:lang w:val="en-GB"/>
        </w:rPr>
        <w:t>T</w:t>
      </w:r>
      <w:r w:rsidRPr="00A14F26">
        <w:rPr>
          <w:rFonts w:cs="Arial"/>
          <w:color w:val="35A649"/>
          <w:lang w:val="en-GB"/>
        </w:rPr>
        <w:t>6</w:t>
      </w:r>
      <w:r>
        <w:rPr>
          <w:rFonts w:cs="Arial"/>
          <w:b w:val="0"/>
          <w:i/>
          <w:color w:val="000000"/>
          <w:lang w:val="en-GB"/>
        </w:rPr>
        <w:t xml:space="preserve"> </w:t>
      </w:r>
      <w:r>
        <w:rPr>
          <w:rFonts w:cs="Arial"/>
          <w:b w:val="0"/>
          <w:i/>
          <w:color w:val="000000"/>
          <w:lang w:val="en-GB"/>
        </w:rPr>
        <w:tab/>
      </w:r>
      <w:r>
        <w:rPr>
          <w:rFonts w:cs="Arial"/>
          <w:b w:val="0"/>
          <w:i/>
          <w:color w:val="000000"/>
          <w:lang w:val="en-GB"/>
        </w:rPr>
        <w:tab/>
      </w:r>
      <w:r w:rsidRPr="00D21BC6">
        <w:rPr>
          <w:rFonts w:cs="Arial"/>
          <w:b w:val="0"/>
          <w:color w:val="000000"/>
          <w:lang w:val="en-GB"/>
        </w:rPr>
        <w:t>Investigate the possibility of realigning the r</w:t>
      </w:r>
      <w:r>
        <w:rPr>
          <w:rFonts w:cs="Arial"/>
          <w:b w:val="0"/>
          <w:color w:val="000000"/>
          <w:lang w:val="en-GB"/>
        </w:rPr>
        <w:t>oa</w:t>
      </w:r>
      <w:r w:rsidRPr="00D21BC6">
        <w:rPr>
          <w:rFonts w:cs="Arial"/>
          <w:b w:val="0"/>
          <w:color w:val="000000"/>
          <w:lang w:val="en-GB"/>
        </w:rPr>
        <w:t xml:space="preserve">d, in co-operation with </w:t>
      </w:r>
      <w:proofErr w:type="spellStart"/>
      <w:r w:rsidRPr="00D21BC6">
        <w:rPr>
          <w:rFonts w:cs="Arial"/>
          <w:b w:val="0"/>
          <w:color w:val="000000"/>
          <w:lang w:val="en-GB"/>
        </w:rPr>
        <w:t>Iarnr</w:t>
      </w:r>
      <w:r w:rsidR="0079394E">
        <w:rPr>
          <w:rFonts w:cs="Arial"/>
          <w:b w:val="0"/>
          <w:color w:val="000000"/>
          <w:lang w:val="en-GB"/>
        </w:rPr>
        <w:t>ó</w:t>
      </w:r>
      <w:r w:rsidRPr="00D21BC6">
        <w:rPr>
          <w:rFonts w:cs="Arial"/>
          <w:b w:val="0"/>
          <w:color w:val="000000"/>
          <w:lang w:val="en-GB"/>
        </w:rPr>
        <w:t>d</w:t>
      </w:r>
      <w:proofErr w:type="spellEnd"/>
      <w:r w:rsidRPr="00D21BC6">
        <w:rPr>
          <w:rFonts w:cs="Arial"/>
          <w:b w:val="0"/>
          <w:color w:val="000000"/>
          <w:lang w:val="en-GB"/>
        </w:rPr>
        <w:t xml:space="preserve"> </w:t>
      </w:r>
      <w:proofErr w:type="spellStart"/>
      <w:r w:rsidR="0079394E">
        <w:rPr>
          <w:rFonts w:cs="Arial"/>
          <w:b w:val="0"/>
          <w:color w:val="000000"/>
          <w:lang w:val="en-GB"/>
        </w:rPr>
        <w:t>É</w:t>
      </w:r>
      <w:r w:rsidRPr="00D21BC6">
        <w:rPr>
          <w:rFonts w:cs="Arial"/>
          <w:b w:val="0"/>
          <w:color w:val="000000"/>
          <w:lang w:val="en-GB"/>
        </w:rPr>
        <w:t>ireann</w:t>
      </w:r>
      <w:proofErr w:type="spellEnd"/>
      <w:r w:rsidRPr="00D21BC6">
        <w:rPr>
          <w:rFonts w:cs="Arial"/>
          <w:b w:val="0"/>
          <w:color w:val="000000"/>
          <w:lang w:val="en-GB"/>
        </w:rPr>
        <w:t xml:space="preserve">, between </w:t>
      </w:r>
      <w:proofErr w:type="spellStart"/>
      <w:r w:rsidRPr="00D21BC6">
        <w:rPr>
          <w:rFonts w:cs="Arial"/>
          <w:b w:val="0"/>
          <w:color w:val="000000"/>
          <w:lang w:val="en-GB"/>
        </w:rPr>
        <w:t>Kildangan</w:t>
      </w:r>
      <w:proofErr w:type="spellEnd"/>
      <w:r w:rsidRPr="00D21BC6">
        <w:rPr>
          <w:rFonts w:cs="Arial"/>
          <w:b w:val="0"/>
          <w:color w:val="000000"/>
          <w:lang w:val="en-GB"/>
        </w:rPr>
        <w:t xml:space="preserve"> Manor and the village centre, and to make the railway bridge pedestrian friendly.</w:t>
      </w:r>
    </w:p>
    <w:p w:rsidR="007E60B5" w:rsidRDefault="007E60B5">
      <w:pPr>
        <w:rPr>
          <w:b w:val="0"/>
        </w:rPr>
      </w:pPr>
      <w:r>
        <w:rPr>
          <w:b w:val="0"/>
        </w:rPr>
        <w:br w:type="page"/>
      </w:r>
    </w:p>
    <w:p w:rsidR="00BD2D1B" w:rsidRPr="00BD2D1B" w:rsidRDefault="00BD2D1B" w:rsidP="001B2FF0">
      <w:pPr>
        <w:spacing w:before="100" w:beforeAutospacing="1" w:after="100" w:afterAutospacing="1" w:line="240" w:lineRule="auto"/>
        <w:ind w:left="357"/>
        <w:jc w:val="both"/>
        <w:rPr>
          <w:u w:val="single"/>
        </w:rPr>
      </w:pPr>
      <w:r>
        <w:rPr>
          <w:u w:val="single"/>
        </w:rPr>
        <w:lastRenderedPageBreak/>
        <w:t>Conclusion</w:t>
      </w:r>
    </w:p>
    <w:p w:rsidR="00797578" w:rsidRPr="00797578" w:rsidRDefault="00DB0748" w:rsidP="001B2FF0">
      <w:pPr>
        <w:spacing w:before="100" w:beforeAutospacing="1" w:after="100" w:afterAutospacing="1" w:line="240" w:lineRule="auto"/>
        <w:ind w:left="357"/>
        <w:jc w:val="both"/>
        <w:rPr>
          <w:rFonts w:eastAsia="Times New Roman" w:cs="Arial"/>
          <w:b w:val="0"/>
          <w:lang w:eastAsia="en-GB"/>
        </w:rPr>
      </w:pPr>
      <w:r>
        <w:rPr>
          <w:b w:val="0"/>
        </w:rPr>
        <w:t xml:space="preserve">The proposed development is consistent with the proper planning and </w:t>
      </w:r>
      <w:r w:rsidR="009A07C9">
        <w:rPr>
          <w:b w:val="0"/>
        </w:rPr>
        <w:t>sustainable</w:t>
      </w:r>
      <w:r>
        <w:rPr>
          <w:b w:val="0"/>
        </w:rPr>
        <w:t xml:space="preserve"> development of the area, in that</w:t>
      </w:r>
      <w:r w:rsidR="00797578" w:rsidRPr="00797578">
        <w:rPr>
          <w:rFonts w:eastAsia="Times New Roman" w:cs="Arial"/>
          <w:b w:val="0"/>
          <w:lang w:eastAsia="en-GB"/>
        </w:rPr>
        <w:t>:</w:t>
      </w:r>
    </w:p>
    <w:p w:rsidR="00797578" w:rsidRPr="00797578" w:rsidRDefault="00DB0748" w:rsidP="001B2FF0">
      <w:pPr>
        <w:pStyle w:val="ListParagraph"/>
        <w:numPr>
          <w:ilvl w:val="0"/>
          <w:numId w:val="11"/>
        </w:numPr>
        <w:spacing w:before="100" w:beforeAutospacing="1" w:after="100" w:afterAutospacing="1" w:line="240" w:lineRule="auto"/>
        <w:jc w:val="both"/>
        <w:rPr>
          <w:rFonts w:eastAsia="Times New Roman" w:cs="Arial"/>
          <w:b w:val="0"/>
          <w:lang w:eastAsia="en-GB"/>
        </w:rPr>
      </w:pPr>
      <w:r>
        <w:rPr>
          <w:rFonts w:eastAsia="Times New Roman" w:cs="Arial"/>
          <w:b w:val="0"/>
          <w:lang w:eastAsia="en-GB"/>
        </w:rPr>
        <w:t>It will p</w:t>
      </w:r>
      <w:r w:rsidR="00797578" w:rsidRPr="00797578">
        <w:rPr>
          <w:rFonts w:eastAsia="Times New Roman" w:cs="Arial"/>
          <w:b w:val="0"/>
          <w:lang w:eastAsia="en-GB"/>
        </w:rPr>
        <w:t>rovide a safe means of access for pedestrians</w:t>
      </w:r>
      <w:r w:rsidR="0082319C">
        <w:rPr>
          <w:rFonts w:eastAsia="Times New Roman" w:cs="Arial"/>
          <w:b w:val="0"/>
          <w:lang w:eastAsia="en-GB"/>
        </w:rPr>
        <w:t xml:space="preserve"> and vulnerable road users</w:t>
      </w:r>
      <w:r w:rsidR="00857E70">
        <w:rPr>
          <w:rFonts w:eastAsia="Times New Roman" w:cs="Arial"/>
          <w:b w:val="0"/>
          <w:lang w:eastAsia="en-GB"/>
        </w:rPr>
        <w:t>,</w:t>
      </w:r>
      <w:r w:rsidR="00797578" w:rsidRPr="00797578">
        <w:rPr>
          <w:rFonts w:eastAsia="Times New Roman" w:cs="Arial"/>
          <w:b w:val="0"/>
          <w:lang w:eastAsia="en-GB"/>
        </w:rPr>
        <w:t xml:space="preserve"> </w:t>
      </w:r>
      <w:r w:rsidR="00857E70">
        <w:rPr>
          <w:rFonts w:eastAsia="Times New Roman" w:cs="Arial"/>
          <w:b w:val="0"/>
          <w:lang w:eastAsia="en-GB"/>
        </w:rPr>
        <w:t>including school children</w:t>
      </w:r>
      <w:r w:rsidR="001F618F">
        <w:rPr>
          <w:rFonts w:eastAsia="Times New Roman" w:cs="Arial"/>
          <w:b w:val="0"/>
          <w:lang w:eastAsia="en-GB"/>
        </w:rPr>
        <w:t xml:space="preserve"> crossing</w:t>
      </w:r>
      <w:r w:rsidR="00797578" w:rsidRPr="00797578">
        <w:rPr>
          <w:rFonts w:eastAsia="Times New Roman" w:cs="Arial"/>
          <w:b w:val="0"/>
          <w:lang w:eastAsia="en-GB"/>
        </w:rPr>
        <w:t xml:space="preserve"> the railway bridge which currently has no footpath.</w:t>
      </w:r>
    </w:p>
    <w:p w:rsidR="00797578" w:rsidRPr="00797578" w:rsidRDefault="00797578" w:rsidP="001B2FF0">
      <w:pPr>
        <w:pStyle w:val="ListParagraph"/>
        <w:spacing w:before="100" w:beforeAutospacing="1" w:after="100" w:afterAutospacing="1" w:line="240" w:lineRule="auto"/>
        <w:jc w:val="both"/>
        <w:rPr>
          <w:rFonts w:eastAsia="Times New Roman" w:cs="Arial"/>
          <w:b w:val="0"/>
          <w:lang w:eastAsia="en-GB"/>
        </w:rPr>
      </w:pPr>
    </w:p>
    <w:p w:rsidR="00797578" w:rsidRPr="00797578" w:rsidRDefault="00DB0748" w:rsidP="001B2FF0">
      <w:pPr>
        <w:pStyle w:val="ListParagraph"/>
        <w:numPr>
          <w:ilvl w:val="0"/>
          <w:numId w:val="11"/>
        </w:numPr>
        <w:spacing w:before="100" w:beforeAutospacing="1" w:after="100" w:afterAutospacing="1" w:line="240" w:lineRule="auto"/>
        <w:jc w:val="both"/>
        <w:rPr>
          <w:rFonts w:eastAsia="Times New Roman" w:cs="Arial"/>
          <w:b w:val="0"/>
          <w:lang w:eastAsia="en-GB"/>
        </w:rPr>
      </w:pPr>
      <w:r>
        <w:rPr>
          <w:rFonts w:eastAsia="Times New Roman" w:cs="Arial"/>
          <w:b w:val="0"/>
          <w:lang w:eastAsia="en-GB"/>
        </w:rPr>
        <w:t>It will i</w:t>
      </w:r>
      <w:r w:rsidR="00797578" w:rsidRPr="00797578">
        <w:rPr>
          <w:rFonts w:eastAsia="Times New Roman" w:cs="Arial"/>
          <w:b w:val="0"/>
          <w:lang w:eastAsia="en-GB"/>
        </w:rPr>
        <w:t xml:space="preserve">mprove pedestrian access to both sides of the village </w:t>
      </w:r>
      <w:r w:rsidR="009A07C9">
        <w:rPr>
          <w:rFonts w:eastAsia="Times New Roman" w:cs="Arial"/>
          <w:b w:val="0"/>
          <w:lang w:eastAsia="en-GB"/>
        </w:rPr>
        <w:t xml:space="preserve">which is bisected by the railway bridge </w:t>
      </w:r>
      <w:r w:rsidR="00797578" w:rsidRPr="00797578">
        <w:rPr>
          <w:rFonts w:eastAsia="Times New Roman" w:cs="Arial"/>
          <w:b w:val="0"/>
          <w:lang w:eastAsia="en-GB"/>
        </w:rPr>
        <w:t xml:space="preserve">and in particular </w:t>
      </w:r>
      <w:r w:rsidR="00B5769D">
        <w:rPr>
          <w:rFonts w:eastAsia="Times New Roman" w:cs="Arial"/>
          <w:b w:val="0"/>
          <w:lang w:eastAsia="en-GB"/>
        </w:rPr>
        <w:t xml:space="preserve">pedestrian </w:t>
      </w:r>
      <w:r w:rsidR="00797578" w:rsidRPr="00797578">
        <w:rPr>
          <w:rFonts w:eastAsia="Times New Roman" w:cs="Arial"/>
          <w:b w:val="0"/>
          <w:lang w:eastAsia="en-GB"/>
        </w:rPr>
        <w:t xml:space="preserve">access </w:t>
      </w:r>
      <w:r w:rsidR="009A07C9">
        <w:rPr>
          <w:rFonts w:eastAsia="Times New Roman" w:cs="Arial"/>
          <w:b w:val="0"/>
          <w:lang w:eastAsia="en-GB"/>
        </w:rPr>
        <w:t xml:space="preserve">to and from </w:t>
      </w:r>
      <w:r w:rsidR="00B5769D">
        <w:rPr>
          <w:rFonts w:eastAsia="Times New Roman" w:cs="Arial"/>
          <w:b w:val="0"/>
          <w:lang w:eastAsia="en-GB"/>
        </w:rPr>
        <w:t>residential developments, the village hall,</w:t>
      </w:r>
      <w:r w:rsidR="00797578" w:rsidRPr="00797578">
        <w:rPr>
          <w:rFonts w:eastAsia="Times New Roman" w:cs="Arial"/>
          <w:b w:val="0"/>
          <w:lang w:eastAsia="en-GB"/>
        </w:rPr>
        <w:t xml:space="preserve"> the primary school, church and shops.  </w:t>
      </w:r>
    </w:p>
    <w:p w:rsidR="00797578" w:rsidRPr="00797578" w:rsidRDefault="00797578" w:rsidP="001B2FF0">
      <w:pPr>
        <w:pStyle w:val="ListParagraph"/>
        <w:spacing w:before="100" w:beforeAutospacing="1" w:after="100" w:afterAutospacing="1" w:line="240" w:lineRule="auto"/>
        <w:jc w:val="both"/>
        <w:rPr>
          <w:rFonts w:eastAsia="Times New Roman" w:cs="Arial"/>
          <w:b w:val="0"/>
          <w:lang w:eastAsia="en-GB"/>
        </w:rPr>
      </w:pPr>
    </w:p>
    <w:p w:rsidR="00797578" w:rsidRPr="00797578" w:rsidRDefault="00DB0748" w:rsidP="001B2FF0">
      <w:pPr>
        <w:pStyle w:val="ListParagraph"/>
        <w:numPr>
          <w:ilvl w:val="0"/>
          <w:numId w:val="11"/>
        </w:numPr>
        <w:spacing w:before="100" w:beforeAutospacing="1" w:after="100" w:afterAutospacing="1" w:line="240" w:lineRule="auto"/>
        <w:jc w:val="both"/>
        <w:rPr>
          <w:rFonts w:eastAsia="Times New Roman" w:cs="Arial"/>
          <w:b w:val="0"/>
          <w:lang w:eastAsia="en-GB"/>
        </w:rPr>
      </w:pPr>
      <w:r>
        <w:rPr>
          <w:rFonts w:eastAsia="Times New Roman" w:cs="Arial"/>
          <w:b w:val="0"/>
          <w:lang w:eastAsia="en-GB"/>
        </w:rPr>
        <w:t>It will r</w:t>
      </w:r>
      <w:r w:rsidR="00797578" w:rsidRPr="00797578">
        <w:rPr>
          <w:rFonts w:eastAsia="Times New Roman" w:cs="Arial"/>
          <w:b w:val="0"/>
          <w:lang w:eastAsia="en-GB"/>
        </w:rPr>
        <w:t xml:space="preserve">educe traffic speeds and improve road safety </w:t>
      </w:r>
      <w:r w:rsidR="009A07C9">
        <w:rPr>
          <w:rFonts w:eastAsia="Times New Roman" w:cs="Arial"/>
          <w:b w:val="0"/>
          <w:lang w:eastAsia="en-GB"/>
        </w:rPr>
        <w:t>in the vicinity of</w:t>
      </w:r>
      <w:r w:rsidR="00797578" w:rsidRPr="00797578">
        <w:rPr>
          <w:rFonts w:eastAsia="Times New Roman" w:cs="Arial"/>
          <w:b w:val="0"/>
          <w:lang w:eastAsia="en-GB"/>
        </w:rPr>
        <w:t xml:space="preserve"> the railway bridge due to the </w:t>
      </w:r>
      <w:r w:rsidR="00B5769D">
        <w:rPr>
          <w:rFonts w:eastAsia="Times New Roman" w:cs="Arial"/>
          <w:b w:val="0"/>
          <w:lang w:eastAsia="en-GB"/>
        </w:rPr>
        <w:t>establishment</w:t>
      </w:r>
      <w:r w:rsidR="00797578" w:rsidRPr="00797578">
        <w:rPr>
          <w:rFonts w:eastAsia="Times New Roman" w:cs="Arial"/>
          <w:b w:val="0"/>
          <w:lang w:eastAsia="en-GB"/>
        </w:rPr>
        <w:t xml:space="preserve"> of a one-way </w:t>
      </w:r>
      <w:r w:rsidR="00B5769D">
        <w:rPr>
          <w:rFonts w:eastAsia="Times New Roman" w:cs="Arial"/>
          <w:b w:val="0"/>
          <w:lang w:eastAsia="en-GB"/>
        </w:rPr>
        <w:t xml:space="preserve">shuttle </w:t>
      </w:r>
      <w:r w:rsidR="00797578" w:rsidRPr="00797578">
        <w:rPr>
          <w:rFonts w:eastAsia="Times New Roman" w:cs="Arial"/>
          <w:b w:val="0"/>
          <w:lang w:eastAsia="en-GB"/>
        </w:rPr>
        <w:t>traffic system which will be controlled by traffic signals and monitored by CCTV.</w:t>
      </w:r>
    </w:p>
    <w:p w:rsidR="00797578" w:rsidRPr="00797578" w:rsidRDefault="00797578" w:rsidP="001B2FF0">
      <w:pPr>
        <w:pStyle w:val="ListParagraph"/>
        <w:spacing w:before="100" w:beforeAutospacing="1" w:after="100" w:afterAutospacing="1" w:line="240" w:lineRule="auto"/>
        <w:jc w:val="both"/>
        <w:rPr>
          <w:rFonts w:eastAsia="Times New Roman" w:cs="Arial"/>
          <w:b w:val="0"/>
          <w:lang w:eastAsia="en-GB"/>
        </w:rPr>
      </w:pPr>
    </w:p>
    <w:p w:rsidR="00797578" w:rsidRDefault="00DB0748" w:rsidP="001B2FF0">
      <w:pPr>
        <w:pStyle w:val="ListParagraph"/>
        <w:numPr>
          <w:ilvl w:val="0"/>
          <w:numId w:val="11"/>
        </w:numPr>
        <w:spacing w:before="100" w:beforeAutospacing="1" w:after="100" w:afterAutospacing="1" w:line="240" w:lineRule="auto"/>
        <w:jc w:val="both"/>
        <w:rPr>
          <w:rFonts w:eastAsia="Times New Roman" w:cs="Arial"/>
          <w:b w:val="0"/>
          <w:lang w:eastAsia="en-GB"/>
        </w:rPr>
      </w:pPr>
      <w:r>
        <w:rPr>
          <w:rFonts w:eastAsia="Times New Roman" w:cs="Arial"/>
          <w:b w:val="0"/>
          <w:lang w:eastAsia="en-GB"/>
        </w:rPr>
        <w:t xml:space="preserve">It will </w:t>
      </w:r>
      <w:r w:rsidR="00B5769D">
        <w:rPr>
          <w:rFonts w:eastAsia="Times New Roman" w:cs="Arial"/>
          <w:b w:val="0"/>
          <w:lang w:eastAsia="en-GB"/>
        </w:rPr>
        <w:t>i</w:t>
      </w:r>
      <w:r w:rsidR="00797578" w:rsidRPr="00797578">
        <w:rPr>
          <w:rFonts w:eastAsia="Times New Roman" w:cs="Arial"/>
          <w:b w:val="0"/>
          <w:lang w:eastAsia="en-GB"/>
        </w:rPr>
        <w:t xml:space="preserve">mprove road safety </w:t>
      </w:r>
      <w:r w:rsidR="0082319C">
        <w:rPr>
          <w:rFonts w:eastAsia="Times New Roman" w:cs="Arial"/>
          <w:b w:val="0"/>
          <w:lang w:eastAsia="en-GB"/>
        </w:rPr>
        <w:t xml:space="preserve">and security </w:t>
      </w:r>
      <w:r w:rsidR="00797578" w:rsidRPr="00797578">
        <w:rPr>
          <w:rFonts w:eastAsia="Times New Roman" w:cs="Arial"/>
          <w:b w:val="0"/>
          <w:lang w:eastAsia="en-GB"/>
        </w:rPr>
        <w:t xml:space="preserve">for pedestrians </w:t>
      </w:r>
      <w:r w:rsidR="0082319C">
        <w:rPr>
          <w:rFonts w:eastAsia="Times New Roman" w:cs="Arial"/>
          <w:b w:val="0"/>
          <w:lang w:eastAsia="en-GB"/>
        </w:rPr>
        <w:t xml:space="preserve">and vulnerable road users </w:t>
      </w:r>
      <w:r w:rsidR="00797578" w:rsidRPr="00797578">
        <w:rPr>
          <w:rFonts w:eastAsia="Times New Roman" w:cs="Arial"/>
          <w:b w:val="0"/>
          <w:lang w:eastAsia="en-GB"/>
        </w:rPr>
        <w:t xml:space="preserve">due to the provision of public lighting </w:t>
      </w:r>
      <w:r w:rsidR="00B5769D">
        <w:rPr>
          <w:rFonts w:eastAsia="Times New Roman" w:cs="Arial"/>
          <w:b w:val="0"/>
          <w:lang w:eastAsia="en-GB"/>
        </w:rPr>
        <w:t>over the railway bridge and along the L3010</w:t>
      </w:r>
      <w:r w:rsidR="00B5769D" w:rsidRPr="00797578">
        <w:rPr>
          <w:rFonts w:eastAsia="Times New Roman" w:cs="Arial"/>
          <w:b w:val="0"/>
          <w:lang w:eastAsia="en-GB"/>
        </w:rPr>
        <w:t xml:space="preserve">.  </w:t>
      </w:r>
    </w:p>
    <w:p w:rsidR="003057DD" w:rsidRDefault="003057DD" w:rsidP="00DB7CC6">
      <w:pPr>
        <w:jc w:val="both"/>
      </w:pPr>
    </w:p>
    <w:p w:rsidR="00FC1C8E" w:rsidRDefault="00FC1C8E" w:rsidP="000F018E">
      <w:pPr>
        <w:pStyle w:val="Heading2"/>
        <w:numPr>
          <w:ilvl w:val="0"/>
          <w:numId w:val="22"/>
        </w:numPr>
        <w:spacing w:before="0" w:after="200"/>
        <w:ind w:left="357" w:hanging="357"/>
        <w:rPr>
          <w:sz w:val="24"/>
          <w:szCs w:val="24"/>
        </w:rPr>
      </w:pPr>
      <w:r>
        <w:rPr>
          <w:sz w:val="24"/>
          <w:szCs w:val="24"/>
        </w:rPr>
        <w:t>Scheme justification</w:t>
      </w:r>
    </w:p>
    <w:p w:rsidR="00AE3047" w:rsidRPr="00645995" w:rsidRDefault="00FC1C8E" w:rsidP="00645995">
      <w:pPr>
        <w:ind w:left="357"/>
        <w:rPr>
          <w:b w:val="0"/>
        </w:rPr>
      </w:pPr>
      <w:r w:rsidRPr="00645995">
        <w:rPr>
          <w:b w:val="0"/>
        </w:rPr>
        <w:t>Development in Kildangan has been carried out on both sides of the railway line which bisects the village. The absence of a footpath over the railway bridge and the provision of safe access for pedestrians to both sides of the village and in particular the national school, the church, the village hall and ret</w:t>
      </w:r>
      <w:r w:rsidR="00F3175A" w:rsidRPr="00645995">
        <w:rPr>
          <w:b w:val="0"/>
        </w:rPr>
        <w:t>ail facilities is limiting free access for pedestrians throughout the village</w:t>
      </w:r>
      <w:r w:rsidRPr="00645995">
        <w:rPr>
          <w:b w:val="0"/>
        </w:rPr>
        <w:t xml:space="preserve">. </w:t>
      </w:r>
      <w:r w:rsidR="00AE3047" w:rsidRPr="00645995">
        <w:rPr>
          <w:b w:val="0"/>
        </w:rPr>
        <w:t>There are also ongoing issues around possible conflicts between vehicular traffic and vulnerable road users traversing the railway bridge in the absence of a dedicated footpath, pedestrian crossing facilities and public lighting.</w:t>
      </w:r>
    </w:p>
    <w:p w:rsidR="00FC1C8E" w:rsidRDefault="00FC1C8E" w:rsidP="00645995">
      <w:pPr>
        <w:ind w:left="357"/>
        <w:rPr>
          <w:b w:val="0"/>
        </w:rPr>
      </w:pPr>
      <w:r w:rsidRPr="00645995">
        <w:rPr>
          <w:b w:val="0"/>
        </w:rPr>
        <w:t>This scheme will fully address th</w:t>
      </w:r>
      <w:r w:rsidR="00AE3047" w:rsidRPr="00645995">
        <w:rPr>
          <w:b w:val="0"/>
        </w:rPr>
        <w:t>e</w:t>
      </w:r>
      <w:r w:rsidRPr="00645995">
        <w:rPr>
          <w:b w:val="0"/>
        </w:rPr>
        <w:t>s</w:t>
      </w:r>
      <w:r w:rsidR="00AE3047" w:rsidRPr="00645995">
        <w:rPr>
          <w:b w:val="0"/>
        </w:rPr>
        <w:t>e</w:t>
      </w:r>
      <w:r w:rsidRPr="00645995">
        <w:rPr>
          <w:b w:val="0"/>
        </w:rPr>
        <w:t xml:space="preserve"> issue</w:t>
      </w:r>
      <w:r w:rsidR="00AE3047" w:rsidRPr="00645995">
        <w:rPr>
          <w:b w:val="0"/>
        </w:rPr>
        <w:t>s</w:t>
      </w:r>
      <w:r w:rsidRPr="00645995">
        <w:rPr>
          <w:b w:val="0"/>
        </w:rPr>
        <w:t xml:space="preserve"> by enhanc</w:t>
      </w:r>
      <w:r w:rsidR="00CC1F53" w:rsidRPr="00645995">
        <w:rPr>
          <w:b w:val="0"/>
        </w:rPr>
        <w:t>ing</w:t>
      </w:r>
      <w:r w:rsidRPr="00645995">
        <w:rPr>
          <w:b w:val="0"/>
        </w:rPr>
        <w:t xml:space="preserve"> </w:t>
      </w:r>
      <w:r w:rsidR="00AE3047" w:rsidRPr="00645995">
        <w:rPr>
          <w:b w:val="0"/>
        </w:rPr>
        <w:t>the road environment in the vicinity of the railway bridge</w:t>
      </w:r>
      <w:r w:rsidR="00CC1F53" w:rsidRPr="00645995">
        <w:rPr>
          <w:b w:val="0"/>
        </w:rPr>
        <w:t>.</w:t>
      </w:r>
      <w:r w:rsidRPr="00645995">
        <w:rPr>
          <w:b w:val="0"/>
        </w:rPr>
        <w:t xml:space="preserve">     </w:t>
      </w:r>
    </w:p>
    <w:p w:rsidR="007E60B5" w:rsidRPr="00645995" w:rsidRDefault="007E60B5" w:rsidP="00645995">
      <w:pPr>
        <w:ind w:left="357"/>
        <w:rPr>
          <w:b w:val="0"/>
        </w:rPr>
      </w:pPr>
    </w:p>
    <w:p w:rsidR="008A3DD1" w:rsidRDefault="008A3DD1" w:rsidP="000F018E">
      <w:pPr>
        <w:pStyle w:val="Heading2"/>
        <w:numPr>
          <w:ilvl w:val="0"/>
          <w:numId w:val="22"/>
        </w:numPr>
        <w:spacing w:before="0" w:after="200"/>
        <w:ind w:left="357" w:hanging="357"/>
        <w:rPr>
          <w:sz w:val="24"/>
          <w:szCs w:val="24"/>
        </w:rPr>
      </w:pPr>
      <w:r>
        <w:rPr>
          <w:sz w:val="24"/>
          <w:szCs w:val="24"/>
        </w:rPr>
        <w:t>Impact of the proposed scheme</w:t>
      </w:r>
    </w:p>
    <w:p w:rsidR="008A3DD1" w:rsidRDefault="00BC6D5D" w:rsidP="00BC6D5D">
      <w:pPr>
        <w:ind w:left="357"/>
        <w:rPr>
          <w:u w:val="single"/>
        </w:rPr>
      </w:pPr>
      <w:r>
        <w:rPr>
          <w:u w:val="single"/>
        </w:rPr>
        <w:t>Impact on Traffic</w:t>
      </w:r>
    </w:p>
    <w:p w:rsidR="00621E03" w:rsidRDefault="00BC6D5D" w:rsidP="001B2FF0">
      <w:pPr>
        <w:ind w:left="357"/>
        <w:jc w:val="both"/>
        <w:rPr>
          <w:b w:val="0"/>
        </w:rPr>
      </w:pPr>
      <w:r>
        <w:rPr>
          <w:b w:val="0"/>
        </w:rPr>
        <w:t xml:space="preserve">The construction of </w:t>
      </w:r>
      <w:r w:rsidR="00863B7B">
        <w:rPr>
          <w:b w:val="0"/>
        </w:rPr>
        <w:t>a</w:t>
      </w:r>
      <w:r>
        <w:rPr>
          <w:b w:val="0"/>
        </w:rPr>
        <w:t xml:space="preserve"> new footpath</w:t>
      </w:r>
      <w:r w:rsidR="009875B2">
        <w:rPr>
          <w:b w:val="0"/>
        </w:rPr>
        <w:t>, a</w:t>
      </w:r>
      <w:r w:rsidR="00863B7B">
        <w:rPr>
          <w:b w:val="0"/>
        </w:rPr>
        <w:t>n associated</w:t>
      </w:r>
      <w:r w:rsidR="009875B2">
        <w:rPr>
          <w:b w:val="0"/>
        </w:rPr>
        <w:t xml:space="preserve"> </w:t>
      </w:r>
      <w:r>
        <w:rPr>
          <w:b w:val="0"/>
        </w:rPr>
        <w:t xml:space="preserve">reduction in </w:t>
      </w:r>
      <w:r w:rsidR="00621E03">
        <w:rPr>
          <w:b w:val="0"/>
        </w:rPr>
        <w:t xml:space="preserve">the </w:t>
      </w:r>
      <w:r>
        <w:rPr>
          <w:b w:val="0"/>
        </w:rPr>
        <w:t xml:space="preserve">carriageway width </w:t>
      </w:r>
      <w:r w:rsidR="00621E03">
        <w:rPr>
          <w:b w:val="0"/>
        </w:rPr>
        <w:t xml:space="preserve">and </w:t>
      </w:r>
      <w:r>
        <w:rPr>
          <w:b w:val="0"/>
        </w:rPr>
        <w:t>the establishment of a one-way shuttle traffic system will result in reduced traffic speeds on the approach</w:t>
      </w:r>
      <w:r w:rsidR="00863B7B">
        <w:rPr>
          <w:b w:val="0"/>
        </w:rPr>
        <w:t>es</w:t>
      </w:r>
      <w:r>
        <w:rPr>
          <w:b w:val="0"/>
        </w:rPr>
        <w:t xml:space="preserve"> to the railway bridge and </w:t>
      </w:r>
      <w:r w:rsidR="00863B7B">
        <w:rPr>
          <w:b w:val="0"/>
        </w:rPr>
        <w:t>across</w:t>
      </w:r>
      <w:r>
        <w:rPr>
          <w:b w:val="0"/>
        </w:rPr>
        <w:t xml:space="preserve"> the railway bridge.</w:t>
      </w:r>
      <w:r w:rsidR="00624D76">
        <w:rPr>
          <w:b w:val="0"/>
        </w:rPr>
        <w:t xml:space="preserve"> A traffic count taken in February 2017 at </w:t>
      </w:r>
      <w:proofErr w:type="spellStart"/>
      <w:r w:rsidR="00624D76">
        <w:rPr>
          <w:b w:val="0"/>
        </w:rPr>
        <w:t>Duneany</w:t>
      </w:r>
      <w:proofErr w:type="spellEnd"/>
      <w:r w:rsidR="00624D76">
        <w:rPr>
          <w:b w:val="0"/>
        </w:rPr>
        <w:t xml:space="preserve"> recorded an Annual Average Daily Traffic (AADT)</w:t>
      </w:r>
      <w:r>
        <w:rPr>
          <w:b w:val="0"/>
        </w:rPr>
        <w:t xml:space="preserve"> </w:t>
      </w:r>
      <w:r w:rsidR="00624D76">
        <w:rPr>
          <w:b w:val="0"/>
        </w:rPr>
        <w:t xml:space="preserve">figure of 2289 vehicles </w:t>
      </w:r>
      <w:r w:rsidR="002333E3">
        <w:rPr>
          <w:b w:val="0"/>
        </w:rPr>
        <w:t xml:space="preserve">on the L3010. </w:t>
      </w:r>
      <w:r>
        <w:rPr>
          <w:b w:val="0"/>
        </w:rPr>
        <w:t xml:space="preserve">This work will also facilitate safer </w:t>
      </w:r>
      <w:r w:rsidR="00863B7B">
        <w:rPr>
          <w:b w:val="0"/>
        </w:rPr>
        <w:t xml:space="preserve">controlled </w:t>
      </w:r>
      <w:r>
        <w:rPr>
          <w:b w:val="0"/>
        </w:rPr>
        <w:t xml:space="preserve">access to and from a number of properties with domestic and farm entrances located </w:t>
      </w:r>
      <w:r w:rsidR="00863B7B">
        <w:rPr>
          <w:b w:val="0"/>
        </w:rPr>
        <w:t>within the bounds</w:t>
      </w:r>
      <w:r w:rsidR="00621E03">
        <w:rPr>
          <w:b w:val="0"/>
        </w:rPr>
        <w:t xml:space="preserve"> of</w:t>
      </w:r>
      <w:r>
        <w:rPr>
          <w:b w:val="0"/>
        </w:rPr>
        <w:t xml:space="preserve"> the railway</w:t>
      </w:r>
      <w:r w:rsidR="00863B7B">
        <w:rPr>
          <w:b w:val="0"/>
        </w:rPr>
        <w:t xml:space="preserve"> bridge</w:t>
      </w:r>
      <w:r>
        <w:rPr>
          <w:b w:val="0"/>
        </w:rPr>
        <w:t>.</w:t>
      </w:r>
      <w:r w:rsidR="009875B2">
        <w:rPr>
          <w:b w:val="0"/>
        </w:rPr>
        <w:t xml:space="preserve"> </w:t>
      </w:r>
    </w:p>
    <w:p w:rsidR="00621E03" w:rsidRDefault="00863B7B" w:rsidP="001B2FF0">
      <w:pPr>
        <w:ind w:left="357"/>
        <w:jc w:val="both"/>
        <w:rPr>
          <w:b w:val="0"/>
        </w:rPr>
      </w:pPr>
      <w:r>
        <w:rPr>
          <w:b w:val="0"/>
        </w:rPr>
        <w:t>Although i</w:t>
      </w:r>
      <w:r w:rsidR="00621E03">
        <w:rPr>
          <w:b w:val="0"/>
        </w:rPr>
        <w:t>t is envisaged that this scheme will have some minor impact on traffic during construction</w:t>
      </w:r>
      <w:r w:rsidR="00DA21E5">
        <w:rPr>
          <w:b w:val="0"/>
        </w:rPr>
        <w:t>,</w:t>
      </w:r>
      <w:r w:rsidR="00621E03">
        <w:rPr>
          <w:b w:val="0"/>
        </w:rPr>
        <w:t xml:space="preserve"> </w:t>
      </w:r>
      <w:r>
        <w:rPr>
          <w:b w:val="0"/>
        </w:rPr>
        <w:t>no long</w:t>
      </w:r>
      <w:r w:rsidR="00621E03">
        <w:rPr>
          <w:b w:val="0"/>
        </w:rPr>
        <w:t xml:space="preserve"> term negative impacts </w:t>
      </w:r>
      <w:r>
        <w:rPr>
          <w:b w:val="0"/>
        </w:rPr>
        <w:t xml:space="preserve">are expected in relation to traffic flows within </w:t>
      </w:r>
      <w:proofErr w:type="spellStart"/>
      <w:r w:rsidR="00621E03">
        <w:rPr>
          <w:b w:val="0"/>
        </w:rPr>
        <w:t>Kildangan</w:t>
      </w:r>
      <w:proofErr w:type="spellEnd"/>
      <w:r w:rsidR="00621E03">
        <w:rPr>
          <w:b w:val="0"/>
        </w:rPr>
        <w:t xml:space="preserve"> Village.</w:t>
      </w:r>
    </w:p>
    <w:p w:rsidR="007E60B5" w:rsidRDefault="007E60B5">
      <w:pPr>
        <w:rPr>
          <w:b w:val="0"/>
        </w:rPr>
      </w:pPr>
      <w:r>
        <w:rPr>
          <w:b w:val="0"/>
        </w:rPr>
        <w:br w:type="page"/>
      </w:r>
    </w:p>
    <w:p w:rsidR="007E60B5" w:rsidRDefault="007E60B5" w:rsidP="001B2FF0">
      <w:pPr>
        <w:ind w:left="357"/>
        <w:jc w:val="both"/>
        <w:rPr>
          <w:b w:val="0"/>
        </w:rPr>
      </w:pPr>
    </w:p>
    <w:p w:rsidR="00621E03" w:rsidRPr="00621E03" w:rsidRDefault="00621E03" w:rsidP="001B2FF0">
      <w:pPr>
        <w:ind w:left="357"/>
        <w:jc w:val="both"/>
        <w:rPr>
          <w:u w:val="single"/>
        </w:rPr>
      </w:pPr>
      <w:r>
        <w:rPr>
          <w:u w:val="single"/>
        </w:rPr>
        <w:t xml:space="preserve">Impact on </w:t>
      </w:r>
      <w:r w:rsidR="0054474D">
        <w:rPr>
          <w:u w:val="single"/>
        </w:rPr>
        <w:t>p</w:t>
      </w:r>
      <w:r>
        <w:rPr>
          <w:u w:val="single"/>
        </w:rPr>
        <w:t>edestrians</w:t>
      </w:r>
      <w:r w:rsidR="0082319C">
        <w:rPr>
          <w:u w:val="single"/>
        </w:rPr>
        <w:t xml:space="preserve"> and vulnerable road users</w:t>
      </w:r>
    </w:p>
    <w:p w:rsidR="00E936C5" w:rsidRDefault="009875B2" w:rsidP="001B2FF0">
      <w:pPr>
        <w:ind w:left="357"/>
        <w:jc w:val="both"/>
        <w:rPr>
          <w:b w:val="0"/>
        </w:rPr>
      </w:pPr>
      <w:r>
        <w:rPr>
          <w:b w:val="0"/>
        </w:rPr>
        <w:t xml:space="preserve">The </w:t>
      </w:r>
      <w:r w:rsidR="00621E03">
        <w:rPr>
          <w:b w:val="0"/>
        </w:rPr>
        <w:t xml:space="preserve">proposed works will have a significantly positive impact on pedestrians </w:t>
      </w:r>
      <w:r w:rsidR="0082319C">
        <w:rPr>
          <w:b w:val="0"/>
        </w:rPr>
        <w:t xml:space="preserve">and vulnerable road users </w:t>
      </w:r>
      <w:r w:rsidR="00B65492">
        <w:rPr>
          <w:b w:val="0"/>
        </w:rPr>
        <w:t>seeking to traverse the railway bridge in</w:t>
      </w:r>
      <w:r w:rsidR="00E936C5">
        <w:rPr>
          <w:b w:val="0"/>
        </w:rPr>
        <w:t xml:space="preserve"> </w:t>
      </w:r>
      <w:proofErr w:type="spellStart"/>
      <w:r w:rsidR="00E936C5">
        <w:rPr>
          <w:b w:val="0"/>
        </w:rPr>
        <w:t>Kildangan</w:t>
      </w:r>
      <w:proofErr w:type="spellEnd"/>
      <w:r w:rsidR="00E936C5">
        <w:rPr>
          <w:b w:val="0"/>
        </w:rPr>
        <w:t xml:space="preserve"> Village</w:t>
      </w:r>
      <w:r w:rsidR="00B65492">
        <w:rPr>
          <w:b w:val="0"/>
        </w:rPr>
        <w:t>.</w:t>
      </w:r>
      <w:r w:rsidR="00621E03">
        <w:rPr>
          <w:b w:val="0"/>
        </w:rPr>
        <w:t xml:space="preserve"> The </w:t>
      </w:r>
      <w:r>
        <w:rPr>
          <w:b w:val="0"/>
        </w:rPr>
        <w:t xml:space="preserve">provision of </w:t>
      </w:r>
      <w:r w:rsidR="00E936C5">
        <w:rPr>
          <w:b w:val="0"/>
        </w:rPr>
        <w:t>the following improvements will greatly enhance pedestrian access, movement and safety within the village</w:t>
      </w:r>
      <w:r w:rsidR="00B65492">
        <w:rPr>
          <w:b w:val="0"/>
        </w:rPr>
        <w:t>.</w:t>
      </w:r>
    </w:p>
    <w:p w:rsidR="00E936C5" w:rsidRPr="00E936C5" w:rsidRDefault="00E936C5" w:rsidP="006B7B11">
      <w:pPr>
        <w:pStyle w:val="ListParagraph"/>
        <w:numPr>
          <w:ilvl w:val="0"/>
          <w:numId w:val="21"/>
        </w:numPr>
        <w:ind w:left="1071" w:hanging="357"/>
        <w:jc w:val="both"/>
        <w:rPr>
          <w:u w:val="single"/>
        </w:rPr>
      </w:pPr>
      <w:r>
        <w:rPr>
          <w:b w:val="0"/>
        </w:rPr>
        <w:t>A</w:t>
      </w:r>
      <w:r w:rsidR="009875B2" w:rsidRPr="00E936C5">
        <w:rPr>
          <w:b w:val="0"/>
        </w:rPr>
        <w:t xml:space="preserve"> </w:t>
      </w:r>
      <w:r w:rsidRPr="00E936C5">
        <w:rPr>
          <w:b w:val="0"/>
        </w:rPr>
        <w:t xml:space="preserve">new </w:t>
      </w:r>
      <w:r w:rsidR="00621E03" w:rsidRPr="00E936C5">
        <w:rPr>
          <w:b w:val="0"/>
        </w:rPr>
        <w:t xml:space="preserve">footpath </w:t>
      </w:r>
      <w:r w:rsidR="00B65492">
        <w:rPr>
          <w:b w:val="0"/>
        </w:rPr>
        <w:t>shall be constructed along</w:t>
      </w:r>
      <w:r w:rsidR="00621E03" w:rsidRPr="00E936C5">
        <w:rPr>
          <w:b w:val="0"/>
        </w:rPr>
        <w:t xml:space="preserve"> the </w:t>
      </w:r>
      <w:r w:rsidR="00C431FA">
        <w:rPr>
          <w:b w:val="0"/>
        </w:rPr>
        <w:t>northern</w:t>
      </w:r>
      <w:r w:rsidR="001B2FF0">
        <w:rPr>
          <w:b w:val="0"/>
        </w:rPr>
        <w:t xml:space="preserve"> side of </w:t>
      </w:r>
      <w:r w:rsidR="00567957">
        <w:rPr>
          <w:b w:val="0"/>
        </w:rPr>
        <w:t xml:space="preserve">the </w:t>
      </w:r>
      <w:r w:rsidR="00621E03" w:rsidRPr="00E936C5">
        <w:rPr>
          <w:b w:val="0"/>
        </w:rPr>
        <w:t>railway bridge</w:t>
      </w:r>
      <w:r w:rsidR="0052718C">
        <w:rPr>
          <w:b w:val="0"/>
        </w:rPr>
        <w:t xml:space="preserve"> with a corresponding concrete rubbing strip along the southern side</w:t>
      </w:r>
      <w:r w:rsidR="00567957">
        <w:rPr>
          <w:b w:val="0"/>
        </w:rPr>
        <w:t>. The absolute minimum width of the footpath will be 1.2m at the most narrow point</w:t>
      </w:r>
      <w:r w:rsidR="0052718C">
        <w:rPr>
          <w:b w:val="0"/>
        </w:rPr>
        <w:t xml:space="preserve"> which is located to the east </w:t>
      </w:r>
      <w:r w:rsidR="00567957">
        <w:rPr>
          <w:b w:val="0"/>
        </w:rPr>
        <w:t xml:space="preserve">of the bridge structure. </w:t>
      </w:r>
      <w:r w:rsidR="0052718C">
        <w:rPr>
          <w:b w:val="0"/>
        </w:rPr>
        <w:t>T</w:t>
      </w:r>
      <w:r w:rsidR="00567957">
        <w:rPr>
          <w:b w:val="0"/>
        </w:rPr>
        <w:t xml:space="preserve">he existing </w:t>
      </w:r>
      <w:r w:rsidR="0052718C">
        <w:rPr>
          <w:b w:val="0"/>
        </w:rPr>
        <w:t xml:space="preserve">overall </w:t>
      </w:r>
      <w:r w:rsidR="00567957">
        <w:rPr>
          <w:b w:val="0"/>
        </w:rPr>
        <w:t xml:space="preserve">carriageway </w:t>
      </w:r>
      <w:r w:rsidR="0052718C">
        <w:rPr>
          <w:b w:val="0"/>
        </w:rPr>
        <w:t xml:space="preserve">width </w:t>
      </w:r>
      <w:r w:rsidR="00B65492">
        <w:rPr>
          <w:b w:val="0"/>
        </w:rPr>
        <w:t xml:space="preserve">within the scheme </w:t>
      </w:r>
      <w:r w:rsidR="00567957">
        <w:rPr>
          <w:b w:val="0"/>
        </w:rPr>
        <w:t xml:space="preserve">varies </w:t>
      </w:r>
      <w:r w:rsidR="0052718C">
        <w:rPr>
          <w:b w:val="0"/>
        </w:rPr>
        <w:t>from 5.8m to 6</w:t>
      </w:r>
      <w:r w:rsidR="0058400D">
        <w:rPr>
          <w:b w:val="0"/>
        </w:rPr>
        <w:t>.6m</w:t>
      </w:r>
      <w:r w:rsidR="0052718C">
        <w:rPr>
          <w:b w:val="0"/>
        </w:rPr>
        <w:t>.</w:t>
      </w:r>
      <w:r w:rsidR="00567957">
        <w:rPr>
          <w:b w:val="0"/>
        </w:rPr>
        <w:t xml:space="preserve"> </w:t>
      </w:r>
      <w:r w:rsidR="0052718C">
        <w:rPr>
          <w:b w:val="0"/>
        </w:rPr>
        <w:t>T</w:t>
      </w:r>
      <w:r w:rsidR="00567957">
        <w:rPr>
          <w:b w:val="0"/>
        </w:rPr>
        <w:t xml:space="preserve">he </w:t>
      </w:r>
      <w:r w:rsidR="0052718C">
        <w:rPr>
          <w:b w:val="0"/>
        </w:rPr>
        <w:t xml:space="preserve">width of the </w:t>
      </w:r>
      <w:r w:rsidR="00567957">
        <w:rPr>
          <w:b w:val="0"/>
        </w:rPr>
        <w:t xml:space="preserve">proposed footpath will be increased </w:t>
      </w:r>
      <w:r w:rsidR="0052718C">
        <w:rPr>
          <w:b w:val="0"/>
        </w:rPr>
        <w:t xml:space="preserve">where </w:t>
      </w:r>
      <w:r w:rsidR="00B65492">
        <w:rPr>
          <w:b w:val="0"/>
        </w:rPr>
        <w:t>on site conditions allow with the majority of the footpath measuring 1.6m. The</w:t>
      </w:r>
      <w:r w:rsidR="0052718C">
        <w:rPr>
          <w:b w:val="0"/>
        </w:rPr>
        <w:t xml:space="preserve"> </w:t>
      </w:r>
      <w:r w:rsidR="00C00FAA">
        <w:rPr>
          <w:b w:val="0"/>
        </w:rPr>
        <w:t xml:space="preserve">one-way </w:t>
      </w:r>
      <w:r w:rsidR="0052718C">
        <w:rPr>
          <w:b w:val="0"/>
        </w:rPr>
        <w:t xml:space="preserve">shuttle traffic system </w:t>
      </w:r>
      <w:r w:rsidR="00B65492">
        <w:rPr>
          <w:b w:val="0"/>
        </w:rPr>
        <w:t>will operate along</w:t>
      </w:r>
      <w:r w:rsidR="00C00FAA">
        <w:rPr>
          <w:b w:val="0"/>
        </w:rPr>
        <w:t xml:space="preserve"> </w:t>
      </w:r>
      <w:r w:rsidR="00B65492">
        <w:rPr>
          <w:b w:val="0"/>
        </w:rPr>
        <w:t xml:space="preserve">a width of </w:t>
      </w:r>
      <w:r w:rsidR="00567957">
        <w:rPr>
          <w:b w:val="0"/>
        </w:rPr>
        <w:t xml:space="preserve">carriageway </w:t>
      </w:r>
      <w:r w:rsidR="00B65492">
        <w:rPr>
          <w:b w:val="0"/>
        </w:rPr>
        <w:t xml:space="preserve">of </w:t>
      </w:r>
      <w:r w:rsidR="00567957">
        <w:rPr>
          <w:b w:val="0"/>
        </w:rPr>
        <w:t>4.0m</w:t>
      </w:r>
      <w:r w:rsidR="00C00FAA">
        <w:rPr>
          <w:b w:val="0"/>
        </w:rPr>
        <w:t>.</w:t>
      </w:r>
      <w:r w:rsidR="00567957">
        <w:rPr>
          <w:b w:val="0"/>
        </w:rPr>
        <w:t xml:space="preserve"> </w:t>
      </w:r>
    </w:p>
    <w:p w:rsidR="00E936C5" w:rsidRPr="00E936C5" w:rsidRDefault="00B65492" w:rsidP="006B7B11">
      <w:pPr>
        <w:pStyle w:val="ListParagraph"/>
        <w:numPr>
          <w:ilvl w:val="0"/>
          <w:numId w:val="21"/>
        </w:numPr>
        <w:ind w:left="1071" w:hanging="357"/>
        <w:jc w:val="both"/>
        <w:rPr>
          <w:u w:val="single"/>
        </w:rPr>
      </w:pPr>
      <w:r>
        <w:rPr>
          <w:b w:val="0"/>
        </w:rPr>
        <w:t>It is proposed to i</w:t>
      </w:r>
      <w:r w:rsidR="00621E03" w:rsidRPr="00E936C5">
        <w:rPr>
          <w:b w:val="0"/>
        </w:rPr>
        <w:t xml:space="preserve">nstall </w:t>
      </w:r>
      <w:r w:rsidR="00C00FAA">
        <w:rPr>
          <w:b w:val="0"/>
        </w:rPr>
        <w:t xml:space="preserve">steel mesh panels, or similar approved, </w:t>
      </w:r>
      <w:r>
        <w:rPr>
          <w:b w:val="0"/>
        </w:rPr>
        <w:t xml:space="preserve">above the bridge capping stone </w:t>
      </w:r>
      <w:r w:rsidRPr="00E936C5">
        <w:rPr>
          <w:b w:val="0"/>
        </w:rPr>
        <w:t xml:space="preserve">of </w:t>
      </w:r>
      <w:r w:rsidR="00C00FAA">
        <w:rPr>
          <w:b w:val="0"/>
        </w:rPr>
        <w:t xml:space="preserve">to achieve an overall parapet height of 1.8m. These panels will be flush with the inside face of the existing parapets, along </w:t>
      </w:r>
      <w:r w:rsidR="00E936C5">
        <w:rPr>
          <w:b w:val="0"/>
        </w:rPr>
        <w:t xml:space="preserve">the </w:t>
      </w:r>
      <w:r w:rsidR="00A01E83">
        <w:rPr>
          <w:b w:val="0"/>
        </w:rPr>
        <w:t>north</w:t>
      </w:r>
      <w:r w:rsidR="001B2FF0">
        <w:rPr>
          <w:b w:val="0"/>
        </w:rPr>
        <w:t xml:space="preserve">ern </w:t>
      </w:r>
      <w:r w:rsidR="00C431FA">
        <w:rPr>
          <w:b w:val="0"/>
        </w:rPr>
        <w:t xml:space="preserve">and southern </w:t>
      </w:r>
      <w:r w:rsidR="00E936C5">
        <w:rPr>
          <w:b w:val="0"/>
        </w:rPr>
        <w:t>bridge parapet</w:t>
      </w:r>
      <w:r w:rsidR="00C431FA">
        <w:rPr>
          <w:b w:val="0"/>
        </w:rPr>
        <w:t>s</w:t>
      </w:r>
      <w:r w:rsidR="00C00FAA">
        <w:rPr>
          <w:b w:val="0"/>
        </w:rPr>
        <w:t>,</w:t>
      </w:r>
      <w:r w:rsidR="00E936C5">
        <w:rPr>
          <w:b w:val="0"/>
        </w:rPr>
        <w:t xml:space="preserve"> </w:t>
      </w:r>
      <w:r w:rsidR="00C431FA">
        <w:rPr>
          <w:b w:val="0"/>
        </w:rPr>
        <w:t xml:space="preserve">to comply with the requirements of </w:t>
      </w:r>
      <w:proofErr w:type="spellStart"/>
      <w:r w:rsidR="00C431FA">
        <w:rPr>
          <w:b w:val="0"/>
        </w:rPr>
        <w:t>Iarnr</w:t>
      </w:r>
      <w:r w:rsidR="00C00FAA">
        <w:rPr>
          <w:b w:val="0"/>
        </w:rPr>
        <w:t>ó</w:t>
      </w:r>
      <w:r w:rsidR="00C431FA">
        <w:rPr>
          <w:b w:val="0"/>
        </w:rPr>
        <w:t>d</w:t>
      </w:r>
      <w:proofErr w:type="spellEnd"/>
      <w:r w:rsidR="00C431FA">
        <w:rPr>
          <w:b w:val="0"/>
        </w:rPr>
        <w:t xml:space="preserve"> </w:t>
      </w:r>
      <w:proofErr w:type="spellStart"/>
      <w:r w:rsidR="00C00FAA">
        <w:rPr>
          <w:b w:val="0"/>
        </w:rPr>
        <w:t>É</w:t>
      </w:r>
      <w:r w:rsidR="00C431FA">
        <w:rPr>
          <w:b w:val="0"/>
        </w:rPr>
        <w:t>ireann</w:t>
      </w:r>
      <w:proofErr w:type="spellEnd"/>
      <w:r w:rsidR="00C431FA">
        <w:rPr>
          <w:b w:val="0"/>
        </w:rPr>
        <w:t xml:space="preserve"> and CIE.</w:t>
      </w:r>
    </w:p>
    <w:p w:rsidR="00E936C5" w:rsidRPr="00E936C5" w:rsidRDefault="00E936C5" w:rsidP="006B7B11">
      <w:pPr>
        <w:pStyle w:val="ListParagraph"/>
        <w:numPr>
          <w:ilvl w:val="0"/>
          <w:numId w:val="21"/>
        </w:numPr>
        <w:ind w:left="1071" w:hanging="357"/>
        <w:jc w:val="both"/>
        <w:rPr>
          <w:u w:val="single"/>
        </w:rPr>
      </w:pPr>
      <w:r>
        <w:rPr>
          <w:b w:val="0"/>
        </w:rPr>
        <w:t>A</w:t>
      </w:r>
      <w:r w:rsidR="00621E03" w:rsidRPr="00E936C5">
        <w:rPr>
          <w:b w:val="0"/>
        </w:rPr>
        <w:t xml:space="preserve"> </w:t>
      </w:r>
      <w:r w:rsidR="001B2FF0">
        <w:rPr>
          <w:b w:val="0"/>
        </w:rPr>
        <w:t xml:space="preserve">traffic signal controlled </w:t>
      </w:r>
      <w:r w:rsidR="009875B2" w:rsidRPr="00E936C5">
        <w:rPr>
          <w:b w:val="0"/>
        </w:rPr>
        <w:t xml:space="preserve">pedestrian crossing </w:t>
      </w:r>
      <w:r w:rsidR="00BE438C" w:rsidRPr="00E936C5">
        <w:rPr>
          <w:b w:val="0"/>
        </w:rPr>
        <w:t>with tactile paving</w:t>
      </w:r>
      <w:r w:rsidR="00381024">
        <w:rPr>
          <w:b w:val="0"/>
        </w:rPr>
        <w:t>,</w:t>
      </w:r>
      <w:r w:rsidR="00BE438C" w:rsidRPr="00E936C5">
        <w:rPr>
          <w:b w:val="0"/>
        </w:rPr>
        <w:t xml:space="preserve"> </w:t>
      </w:r>
      <w:r w:rsidR="00381024">
        <w:rPr>
          <w:b w:val="0"/>
        </w:rPr>
        <w:t xml:space="preserve">which will tie-in to existing footpaths, is proposed </w:t>
      </w:r>
      <w:r w:rsidR="009875B2" w:rsidRPr="00E936C5">
        <w:rPr>
          <w:b w:val="0"/>
        </w:rPr>
        <w:t xml:space="preserve">on </w:t>
      </w:r>
      <w:r w:rsidR="00C00FAA">
        <w:rPr>
          <w:b w:val="0"/>
        </w:rPr>
        <w:t xml:space="preserve">both </w:t>
      </w:r>
      <w:r w:rsidR="00381024">
        <w:rPr>
          <w:b w:val="0"/>
        </w:rPr>
        <w:t>approaches to</w:t>
      </w:r>
      <w:r w:rsidR="009875B2" w:rsidRPr="00E936C5">
        <w:rPr>
          <w:b w:val="0"/>
        </w:rPr>
        <w:t xml:space="preserve"> the railway bridge</w:t>
      </w:r>
      <w:r w:rsidR="00C00FAA">
        <w:rPr>
          <w:b w:val="0"/>
        </w:rPr>
        <w:t xml:space="preserve">. Footpaths on the </w:t>
      </w:r>
      <w:proofErr w:type="spellStart"/>
      <w:r w:rsidR="00C00FAA">
        <w:rPr>
          <w:b w:val="0"/>
        </w:rPr>
        <w:t>Crosskeys</w:t>
      </w:r>
      <w:proofErr w:type="spellEnd"/>
      <w:r w:rsidR="00C00FAA">
        <w:rPr>
          <w:b w:val="0"/>
        </w:rPr>
        <w:t xml:space="preserve"> side to the west and </w:t>
      </w:r>
      <w:r w:rsidR="00381024">
        <w:rPr>
          <w:b w:val="0"/>
        </w:rPr>
        <w:t xml:space="preserve">on </w:t>
      </w:r>
      <w:r w:rsidR="00C00FAA">
        <w:rPr>
          <w:b w:val="0"/>
        </w:rPr>
        <w:t xml:space="preserve">the </w:t>
      </w:r>
      <w:proofErr w:type="spellStart"/>
      <w:r w:rsidR="00C00FAA">
        <w:rPr>
          <w:b w:val="0"/>
        </w:rPr>
        <w:t>Kildangan</w:t>
      </w:r>
      <w:proofErr w:type="spellEnd"/>
      <w:r w:rsidR="00C00FAA">
        <w:rPr>
          <w:b w:val="0"/>
        </w:rPr>
        <w:t xml:space="preserve"> Church end to the east are due to be upgraded by the </w:t>
      </w:r>
      <w:proofErr w:type="spellStart"/>
      <w:r w:rsidR="00C00FAA">
        <w:rPr>
          <w:b w:val="0"/>
        </w:rPr>
        <w:t>Athy</w:t>
      </w:r>
      <w:proofErr w:type="spellEnd"/>
      <w:r w:rsidR="00C00FAA">
        <w:rPr>
          <w:b w:val="0"/>
        </w:rPr>
        <w:t xml:space="preserve"> Municipal District Office.</w:t>
      </w:r>
    </w:p>
    <w:p w:rsidR="001B2FF0" w:rsidRDefault="00381024" w:rsidP="006B7B11">
      <w:pPr>
        <w:pStyle w:val="ListParagraph"/>
        <w:numPr>
          <w:ilvl w:val="0"/>
          <w:numId w:val="21"/>
        </w:numPr>
        <w:ind w:left="1071" w:hanging="357"/>
        <w:jc w:val="both"/>
        <w:rPr>
          <w:u w:val="single"/>
        </w:rPr>
      </w:pPr>
      <w:r>
        <w:rPr>
          <w:b w:val="0"/>
        </w:rPr>
        <w:t xml:space="preserve">It is proposed to </w:t>
      </w:r>
      <w:r w:rsidR="00B96B69">
        <w:rPr>
          <w:b w:val="0"/>
        </w:rPr>
        <w:t>improve</w:t>
      </w:r>
      <w:r>
        <w:rPr>
          <w:b w:val="0"/>
        </w:rPr>
        <w:t xml:space="preserve"> </w:t>
      </w:r>
      <w:r w:rsidR="00621E03" w:rsidRPr="00E936C5">
        <w:rPr>
          <w:b w:val="0"/>
        </w:rPr>
        <w:t>public lighting</w:t>
      </w:r>
      <w:r w:rsidR="00B96B69">
        <w:rPr>
          <w:b w:val="0"/>
        </w:rPr>
        <w:t>, road signage and road markings</w:t>
      </w:r>
      <w:r w:rsidR="00621E03" w:rsidRPr="00E936C5">
        <w:rPr>
          <w:b w:val="0"/>
        </w:rPr>
        <w:t xml:space="preserve"> </w:t>
      </w:r>
      <w:r>
        <w:rPr>
          <w:b w:val="0"/>
        </w:rPr>
        <w:t>within</w:t>
      </w:r>
      <w:r w:rsidR="00C431FA">
        <w:rPr>
          <w:b w:val="0"/>
        </w:rPr>
        <w:t xml:space="preserve"> </w:t>
      </w:r>
      <w:r>
        <w:rPr>
          <w:b w:val="0"/>
        </w:rPr>
        <w:t xml:space="preserve">the extent of the scheme. </w:t>
      </w:r>
      <w:r w:rsidR="00C431FA">
        <w:rPr>
          <w:b w:val="0"/>
        </w:rPr>
        <w:t xml:space="preserve">(Road number </w:t>
      </w:r>
      <w:r w:rsidR="001B2FF0">
        <w:rPr>
          <w:b w:val="0"/>
        </w:rPr>
        <w:t>L3010</w:t>
      </w:r>
      <w:r w:rsidR="00C431FA">
        <w:rPr>
          <w:b w:val="0"/>
        </w:rPr>
        <w:t>).</w:t>
      </w:r>
    </w:p>
    <w:p w:rsidR="00621E03" w:rsidRPr="001B2FF0" w:rsidRDefault="00621E03" w:rsidP="001B2FF0">
      <w:pPr>
        <w:ind w:left="360"/>
        <w:jc w:val="both"/>
        <w:rPr>
          <w:u w:val="single"/>
        </w:rPr>
      </w:pPr>
      <w:r w:rsidRPr="001B2FF0">
        <w:rPr>
          <w:u w:val="single"/>
        </w:rPr>
        <w:t>Impact during construction</w:t>
      </w:r>
    </w:p>
    <w:p w:rsidR="00621E03" w:rsidRDefault="005744E5" w:rsidP="001B2FF0">
      <w:pPr>
        <w:ind w:left="357"/>
        <w:jc w:val="both"/>
        <w:rPr>
          <w:b w:val="0"/>
        </w:rPr>
      </w:pPr>
      <w:r>
        <w:rPr>
          <w:b w:val="0"/>
        </w:rPr>
        <w:t>The following impacts during construction will be temporary:</w:t>
      </w:r>
    </w:p>
    <w:p w:rsidR="005744E5" w:rsidRDefault="005744E5" w:rsidP="001B2FF0">
      <w:pPr>
        <w:pStyle w:val="ListParagraph"/>
        <w:numPr>
          <w:ilvl w:val="0"/>
          <w:numId w:val="19"/>
        </w:numPr>
        <w:ind w:left="1071" w:hanging="357"/>
        <w:jc w:val="both"/>
        <w:rPr>
          <w:b w:val="0"/>
        </w:rPr>
      </w:pPr>
      <w:r>
        <w:rPr>
          <w:b w:val="0"/>
        </w:rPr>
        <w:t>Site mobilisation and operations</w:t>
      </w:r>
    </w:p>
    <w:p w:rsidR="005744E5" w:rsidRDefault="005744E5" w:rsidP="001B2FF0">
      <w:pPr>
        <w:pStyle w:val="ListParagraph"/>
        <w:numPr>
          <w:ilvl w:val="0"/>
          <w:numId w:val="19"/>
        </w:numPr>
        <w:jc w:val="both"/>
        <w:rPr>
          <w:b w:val="0"/>
        </w:rPr>
      </w:pPr>
      <w:r>
        <w:rPr>
          <w:b w:val="0"/>
        </w:rPr>
        <w:t xml:space="preserve">Temporary traffic management </w:t>
      </w:r>
    </w:p>
    <w:p w:rsidR="005744E5" w:rsidRDefault="005744E5" w:rsidP="001B2FF0">
      <w:pPr>
        <w:pStyle w:val="ListParagraph"/>
        <w:numPr>
          <w:ilvl w:val="0"/>
          <w:numId w:val="19"/>
        </w:numPr>
        <w:jc w:val="both"/>
        <w:rPr>
          <w:b w:val="0"/>
        </w:rPr>
      </w:pPr>
      <w:r>
        <w:rPr>
          <w:b w:val="0"/>
        </w:rPr>
        <w:t>Construction traffic and materials deliveries</w:t>
      </w:r>
    </w:p>
    <w:p w:rsidR="005744E5" w:rsidRDefault="001B2FF0" w:rsidP="001B2FF0">
      <w:pPr>
        <w:pStyle w:val="ListParagraph"/>
        <w:numPr>
          <w:ilvl w:val="0"/>
          <w:numId w:val="19"/>
        </w:numPr>
        <w:jc w:val="both"/>
        <w:rPr>
          <w:b w:val="0"/>
        </w:rPr>
      </w:pPr>
      <w:r>
        <w:rPr>
          <w:b w:val="0"/>
        </w:rPr>
        <w:t>Construction d</w:t>
      </w:r>
      <w:r w:rsidR="005744E5">
        <w:rPr>
          <w:b w:val="0"/>
        </w:rPr>
        <w:t>ust and noise</w:t>
      </w:r>
    </w:p>
    <w:p w:rsidR="005744E5" w:rsidRDefault="005744E5" w:rsidP="001B2FF0">
      <w:pPr>
        <w:pStyle w:val="ListParagraph"/>
        <w:numPr>
          <w:ilvl w:val="0"/>
          <w:numId w:val="19"/>
        </w:numPr>
        <w:jc w:val="both"/>
        <w:rPr>
          <w:b w:val="0"/>
        </w:rPr>
      </w:pPr>
      <w:r>
        <w:rPr>
          <w:b w:val="0"/>
        </w:rPr>
        <w:t>Temporary hoarding/fencing/barriers</w:t>
      </w:r>
      <w:r w:rsidR="001B2FF0">
        <w:rPr>
          <w:b w:val="0"/>
        </w:rPr>
        <w:t>/traffic cones</w:t>
      </w:r>
    </w:p>
    <w:p w:rsidR="005744E5" w:rsidRDefault="005744E5" w:rsidP="001B2FF0">
      <w:pPr>
        <w:pStyle w:val="ListParagraph"/>
        <w:numPr>
          <w:ilvl w:val="0"/>
          <w:numId w:val="19"/>
        </w:numPr>
        <w:jc w:val="both"/>
        <w:rPr>
          <w:b w:val="0"/>
        </w:rPr>
      </w:pPr>
      <w:r>
        <w:rPr>
          <w:b w:val="0"/>
        </w:rPr>
        <w:t xml:space="preserve">Temporary site lighting, if </w:t>
      </w:r>
      <w:r w:rsidR="001B2FF0">
        <w:rPr>
          <w:b w:val="0"/>
        </w:rPr>
        <w:t xml:space="preserve">deemed </w:t>
      </w:r>
      <w:r>
        <w:rPr>
          <w:b w:val="0"/>
        </w:rPr>
        <w:t>necessary</w:t>
      </w:r>
    </w:p>
    <w:p w:rsidR="00C431FA" w:rsidRDefault="00C431FA" w:rsidP="001B2FF0">
      <w:pPr>
        <w:pStyle w:val="ListParagraph"/>
        <w:numPr>
          <w:ilvl w:val="0"/>
          <w:numId w:val="19"/>
        </w:numPr>
        <w:jc w:val="both"/>
        <w:rPr>
          <w:b w:val="0"/>
        </w:rPr>
      </w:pPr>
      <w:r>
        <w:rPr>
          <w:b w:val="0"/>
        </w:rPr>
        <w:t>Night works when necessary to cater for any works over the railway track.</w:t>
      </w:r>
    </w:p>
    <w:p w:rsidR="005744E5" w:rsidRDefault="005744E5" w:rsidP="001B2FF0">
      <w:pPr>
        <w:ind w:left="357"/>
        <w:jc w:val="both"/>
        <w:rPr>
          <w:u w:val="single"/>
        </w:rPr>
      </w:pPr>
      <w:r>
        <w:rPr>
          <w:u w:val="single"/>
        </w:rPr>
        <w:t>Impact on landscape and visual amenity</w:t>
      </w:r>
    </w:p>
    <w:p w:rsidR="007B708B" w:rsidRDefault="007B708B" w:rsidP="001B2FF0">
      <w:pPr>
        <w:ind w:left="357"/>
        <w:jc w:val="both"/>
        <w:rPr>
          <w:b w:val="0"/>
        </w:rPr>
      </w:pPr>
      <w:r>
        <w:rPr>
          <w:b w:val="0"/>
        </w:rPr>
        <w:t>All works will be taking place within the existing road corridor. A reduction in carriageway width and the provision of a footpath will address the current disparity in the use of the railway bridge by pedestrians and vehicular traffic. Improved public lighting, road signage and road markings in the vicinity of the works will also enhance and improve the existing streetscape at the works location.</w:t>
      </w:r>
      <w:r w:rsidR="00441F96">
        <w:rPr>
          <w:b w:val="0"/>
        </w:rPr>
        <w:t xml:space="preserve"> </w:t>
      </w:r>
    </w:p>
    <w:p w:rsidR="00441F96" w:rsidRDefault="00441F96" w:rsidP="001B2FF0">
      <w:pPr>
        <w:ind w:left="357"/>
        <w:jc w:val="both"/>
        <w:rPr>
          <w:b w:val="0"/>
        </w:rPr>
      </w:pPr>
      <w:r>
        <w:rPr>
          <w:b w:val="0"/>
        </w:rPr>
        <w:lastRenderedPageBreak/>
        <w:t xml:space="preserve">The proposed construction of a footpath on the northern side of the railway bridge and a rubbing strip along the southern side will reduce the height of the </w:t>
      </w:r>
      <w:r w:rsidR="00715CB5">
        <w:rPr>
          <w:b w:val="0"/>
        </w:rPr>
        <w:t xml:space="preserve">existing stone </w:t>
      </w:r>
      <w:r>
        <w:rPr>
          <w:b w:val="0"/>
        </w:rPr>
        <w:t xml:space="preserve">parapet. As a consequence, and in order to comply </w:t>
      </w:r>
      <w:r w:rsidR="008E6ACF">
        <w:rPr>
          <w:b w:val="0"/>
        </w:rPr>
        <w:t xml:space="preserve">strictly </w:t>
      </w:r>
      <w:r>
        <w:rPr>
          <w:b w:val="0"/>
        </w:rPr>
        <w:t>with the</w:t>
      </w:r>
      <w:r w:rsidR="008E6ACF">
        <w:rPr>
          <w:b w:val="0"/>
        </w:rPr>
        <w:t xml:space="preserve"> safety</w:t>
      </w:r>
      <w:r>
        <w:rPr>
          <w:b w:val="0"/>
        </w:rPr>
        <w:t xml:space="preserve"> requirements of </w:t>
      </w:r>
      <w:proofErr w:type="spellStart"/>
      <w:r>
        <w:rPr>
          <w:b w:val="0"/>
        </w:rPr>
        <w:t>Iarnrod</w:t>
      </w:r>
      <w:proofErr w:type="spellEnd"/>
      <w:r>
        <w:rPr>
          <w:b w:val="0"/>
        </w:rPr>
        <w:t xml:space="preserve"> </w:t>
      </w:r>
      <w:proofErr w:type="spellStart"/>
      <w:r>
        <w:rPr>
          <w:b w:val="0"/>
        </w:rPr>
        <w:t>Eireann</w:t>
      </w:r>
      <w:proofErr w:type="spellEnd"/>
      <w:r>
        <w:rPr>
          <w:b w:val="0"/>
        </w:rPr>
        <w:t xml:space="preserve"> / CIE, it will be necessary to increase the parapet height over the operating rail track </w:t>
      </w:r>
      <w:r w:rsidR="00C35508">
        <w:rPr>
          <w:b w:val="0"/>
        </w:rPr>
        <w:t>to a height of 1.8m above finished footpath level. It will also be necessary to increase the parapet height along the approach walls. An overall parapet height of 1.2m will be provided above the finished footpath level.</w:t>
      </w:r>
      <w:r>
        <w:rPr>
          <w:b w:val="0"/>
        </w:rPr>
        <w:t xml:space="preserve"> </w:t>
      </w:r>
      <w:r w:rsidR="00715CB5">
        <w:rPr>
          <w:b w:val="0"/>
        </w:rPr>
        <w:t xml:space="preserve"> </w:t>
      </w:r>
    </w:p>
    <w:p w:rsidR="007B708B" w:rsidRDefault="007B708B" w:rsidP="001B2FF0">
      <w:pPr>
        <w:ind w:left="357"/>
        <w:jc w:val="both"/>
        <w:rPr>
          <w:u w:val="single"/>
        </w:rPr>
      </w:pPr>
      <w:r>
        <w:rPr>
          <w:u w:val="single"/>
        </w:rPr>
        <w:t>Impact on ecology</w:t>
      </w:r>
    </w:p>
    <w:p w:rsidR="007B708B" w:rsidRDefault="007B708B" w:rsidP="001B2FF0">
      <w:pPr>
        <w:ind w:left="357"/>
        <w:jc w:val="both"/>
        <w:rPr>
          <w:b w:val="0"/>
        </w:rPr>
      </w:pPr>
      <w:r>
        <w:rPr>
          <w:b w:val="0"/>
        </w:rPr>
        <w:t>The proposed works do not lie within or affect any existin</w:t>
      </w:r>
      <w:r w:rsidR="00D00DF3">
        <w:rPr>
          <w:b w:val="0"/>
        </w:rPr>
        <w:t xml:space="preserve">g ecologically sensitive areas. </w:t>
      </w:r>
      <w:r>
        <w:rPr>
          <w:b w:val="0"/>
        </w:rPr>
        <w:t>As the works will be taking place within the existing road corridor there will be no ecological impact.</w:t>
      </w:r>
    </w:p>
    <w:p w:rsidR="007B708B" w:rsidRDefault="007B708B" w:rsidP="001B2FF0">
      <w:pPr>
        <w:ind w:left="357"/>
        <w:jc w:val="both"/>
        <w:rPr>
          <w:b w:val="0"/>
        </w:rPr>
      </w:pPr>
      <w:r>
        <w:rPr>
          <w:u w:val="single"/>
        </w:rPr>
        <w:t>Impact on built and cultural heritage</w:t>
      </w:r>
    </w:p>
    <w:p w:rsidR="00244263" w:rsidRDefault="00244263" w:rsidP="001B2FF0">
      <w:pPr>
        <w:ind w:left="357"/>
        <w:jc w:val="both"/>
        <w:rPr>
          <w:b w:val="0"/>
        </w:rPr>
      </w:pPr>
      <w:r>
        <w:rPr>
          <w:b w:val="0"/>
        </w:rPr>
        <w:t>The following information sources were checked</w:t>
      </w:r>
      <w:r w:rsidR="00BC01F0">
        <w:rPr>
          <w:b w:val="0"/>
        </w:rPr>
        <w:t xml:space="preserve"> as part of a desktop exercise</w:t>
      </w:r>
      <w:r w:rsidR="005933BD">
        <w:rPr>
          <w:b w:val="0"/>
        </w:rPr>
        <w:t xml:space="preserve"> to check for possible impact on built and cultural heritage</w:t>
      </w:r>
      <w:r>
        <w:rPr>
          <w:b w:val="0"/>
        </w:rPr>
        <w:t>:</w:t>
      </w:r>
    </w:p>
    <w:p w:rsidR="00244263" w:rsidRDefault="007B708B" w:rsidP="001B2FF0">
      <w:pPr>
        <w:pStyle w:val="ListParagraph"/>
        <w:numPr>
          <w:ilvl w:val="0"/>
          <w:numId w:val="20"/>
        </w:numPr>
        <w:jc w:val="both"/>
        <w:rPr>
          <w:b w:val="0"/>
        </w:rPr>
      </w:pPr>
      <w:r w:rsidRPr="00BC01F0">
        <w:rPr>
          <w:b w:val="0"/>
        </w:rPr>
        <w:t xml:space="preserve">The </w:t>
      </w:r>
      <w:r w:rsidR="001E6BAD" w:rsidRPr="00BC01F0">
        <w:rPr>
          <w:b w:val="0"/>
        </w:rPr>
        <w:t xml:space="preserve">National Monuments Service Sites and Monuments Record (SMR) </w:t>
      </w:r>
      <w:r w:rsidR="006B7B11">
        <w:rPr>
          <w:b w:val="0"/>
        </w:rPr>
        <w:t>– Nothing recorded in the vicinity of the proposed works.</w:t>
      </w:r>
    </w:p>
    <w:p w:rsidR="006B7B11" w:rsidRPr="00BC01F0" w:rsidRDefault="006B7B11" w:rsidP="006B7B11">
      <w:pPr>
        <w:pStyle w:val="ListParagraph"/>
        <w:ind w:left="1077"/>
        <w:jc w:val="both"/>
        <w:rPr>
          <w:b w:val="0"/>
        </w:rPr>
      </w:pPr>
    </w:p>
    <w:p w:rsidR="006B7B11" w:rsidRDefault="00D00DF3" w:rsidP="006B7B11">
      <w:pPr>
        <w:pStyle w:val="ListParagraph"/>
        <w:numPr>
          <w:ilvl w:val="0"/>
          <w:numId w:val="20"/>
        </w:numPr>
        <w:jc w:val="both"/>
        <w:rPr>
          <w:b w:val="0"/>
        </w:rPr>
      </w:pPr>
      <w:r w:rsidRPr="00BC01F0">
        <w:rPr>
          <w:b w:val="0"/>
        </w:rPr>
        <w:t>The National Inventory of Architectural Heritage (NIAH)</w:t>
      </w:r>
      <w:r w:rsidR="006B7B11" w:rsidRPr="006B7B11">
        <w:rPr>
          <w:b w:val="0"/>
        </w:rPr>
        <w:t xml:space="preserve"> </w:t>
      </w:r>
      <w:r w:rsidR="006B7B11">
        <w:rPr>
          <w:b w:val="0"/>
        </w:rPr>
        <w:t>– Nothing recorded in the vicinity of the proposed works.</w:t>
      </w:r>
    </w:p>
    <w:p w:rsidR="006B7B11" w:rsidRDefault="006B7B11" w:rsidP="006B7B11">
      <w:pPr>
        <w:pStyle w:val="ListParagraph"/>
        <w:ind w:left="1077"/>
        <w:jc w:val="both"/>
        <w:rPr>
          <w:b w:val="0"/>
        </w:rPr>
      </w:pPr>
    </w:p>
    <w:p w:rsidR="006B7B11" w:rsidRDefault="00244263" w:rsidP="006B7B11">
      <w:pPr>
        <w:pStyle w:val="ListParagraph"/>
        <w:numPr>
          <w:ilvl w:val="0"/>
          <w:numId w:val="20"/>
        </w:numPr>
        <w:jc w:val="both"/>
        <w:rPr>
          <w:b w:val="0"/>
        </w:rPr>
      </w:pPr>
      <w:r w:rsidRPr="00BC01F0">
        <w:rPr>
          <w:b w:val="0"/>
        </w:rPr>
        <w:t xml:space="preserve">The </w:t>
      </w:r>
      <w:r w:rsidR="00C37F23" w:rsidRPr="00BC01F0">
        <w:rPr>
          <w:b w:val="0"/>
        </w:rPr>
        <w:t xml:space="preserve">Record of Monuments and Places (RMP) </w:t>
      </w:r>
      <w:r w:rsidR="006B7B11">
        <w:rPr>
          <w:b w:val="0"/>
        </w:rPr>
        <w:t xml:space="preserve">– Appendix 2 of the County Kildare Development Plan 2017-2023 </w:t>
      </w:r>
      <w:r w:rsidR="005933BD">
        <w:rPr>
          <w:b w:val="0"/>
        </w:rPr>
        <w:t xml:space="preserve">- </w:t>
      </w:r>
      <w:r w:rsidR="006B7B11">
        <w:rPr>
          <w:b w:val="0"/>
        </w:rPr>
        <w:t>Nothing recorded in the vicinity of the proposed works.</w:t>
      </w:r>
    </w:p>
    <w:p w:rsidR="006B7B11" w:rsidRDefault="006B7B11" w:rsidP="006B7B11">
      <w:pPr>
        <w:pStyle w:val="ListParagraph"/>
        <w:ind w:left="1077"/>
        <w:jc w:val="both"/>
        <w:rPr>
          <w:b w:val="0"/>
        </w:rPr>
      </w:pPr>
    </w:p>
    <w:p w:rsidR="006B7B11" w:rsidRDefault="00244263" w:rsidP="006B7B11">
      <w:pPr>
        <w:pStyle w:val="ListParagraph"/>
        <w:numPr>
          <w:ilvl w:val="0"/>
          <w:numId w:val="20"/>
        </w:numPr>
        <w:jc w:val="both"/>
        <w:rPr>
          <w:b w:val="0"/>
        </w:rPr>
      </w:pPr>
      <w:r w:rsidRPr="00BC01F0">
        <w:rPr>
          <w:b w:val="0"/>
        </w:rPr>
        <w:t>The Record of Protected Structures (RPS) for County Kildare</w:t>
      </w:r>
      <w:r w:rsidR="006B7B11">
        <w:rPr>
          <w:b w:val="0"/>
        </w:rPr>
        <w:t xml:space="preserve"> – Appendix 3 of the County Kildare Development Plan 2017-2023 – Nothing recorded in the vicinity of the proposed works.</w:t>
      </w:r>
    </w:p>
    <w:p w:rsidR="00244263" w:rsidRDefault="00244263" w:rsidP="001B2FF0">
      <w:pPr>
        <w:ind w:left="357"/>
        <w:jc w:val="both"/>
        <w:rPr>
          <w:b w:val="0"/>
        </w:rPr>
      </w:pPr>
      <w:r>
        <w:rPr>
          <w:b w:val="0"/>
        </w:rPr>
        <w:t xml:space="preserve">It was determined that the </w:t>
      </w:r>
      <w:r w:rsidR="007B708B">
        <w:rPr>
          <w:b w:val="0"/>
        </w:rPr>
        <w:t xml:space="preserve">works will not impinge on </w:t>
      </w:r>
      <w:r w:rsidR="001E6BAD">
        <w:rPr>
          <w:b w:val="0"/>
        </w:rPr>
        <w:t xml:space="preserve">or affect </w:t>
      </w:r>
      <w:r w:rsidR="007B708B">
        <w:rPr>
          <w:b w:val="0"/>
        </w:rPr>
        <w:t xml:space="preserve">any </w:t>
      </w:r>
      <w:r w:rsidR="005933BD">
        <w:rPr>
          <w:b w:val="0"/>
        </w:rPr>
        <w:t>built and cultural heritage</w:t>
      </w:r>
      <w:r>
        <w:rPr>
          <w:b w:val="0"/>
        </w:rPr>
        <w:t>.</w:t>
      </w:r>
    </w:p>
    <w:p w:rsidR="00BD2D1B" w:rsidRPr="00BD2D1B" w:rsidRDefault="00BD2D1B" w:rsidP="00BD2D1B">
      <w:pPr>
        <w:spacing w:before="100" w:beforeAutospacing="1" w:after="100" w:afterAutospacing="1" w:line="240" w:lineRule="auto"/>
        <w:ind w:left="357"/>
        <w:jc w:val="both"/>
        <w:rPr>
          <w:u w:val="single"/>
        </w:rPr>
      </w:pPr>
      <w:r>
        <w:rPr>
          <w:u w:val="single"/>
        </w:rPr>
        <w:t>Conclusion</w:t>
      </w:r>
    </w:p>
    <w:p w:rsidR="00E5022D" w:rsidRDefault="00BD2D1B" w:rsidP="00BD2D1B">
      <w:pPr>
        <w:ind w:left="357"/>
        <w:jc w:val="both"/>
        <w:rPr>
          <w:b w:val="0"/>
        </w:rPr>
      </w:pPr>
      <w:r>
        <w:rPr>
          <w:b w:val="0"/>
        </w:rPr>
        <w:t xml:space="preserve">It is expected that the proposed development will have some short-term negative impacts during construction but no longer-term impacts requiring mitigation </w:t>
      </w:r>
      <w:r w:rsidR="00A91206">
        <w:rPr>
          <w:b w:val="0"/>
        </w:rPr>
        <w:t>are expected to</w:t>
      </w:r>
      <w:r>
        <w:rPr>
          <w:b w:val="0"/>
        </w:rPr>
        <w:t xml:space="preserve"> arise.</w:t>
      </w:r>
    </w:p>
    <w:p w:rsidR="005B2CAD" w:rsidRDefault="005B2CAD">
      <w:pPr>
        <w:rPr>
          <w:b w:val="0"/>
        </w:rPr>
      </w:pPr>
      <w:r>
        <w:rPr>
          <w:b w:val="0"/>
        </w:rPr>
        <w:br w:type="page"/>
      </w:r>
    </w:p>
    <w:p w:rsidR="00ED662C" w:rsidRDefault="00F7560E" w:rsidP="000F018E">
      <w:pPr>
        <w:pStyle w:val="Heading2"/>
        <w:numPr>
          <w:ilvl w:val="0"/>
          <w:numId w:val="22"/>
        </w:numPr>
        <w:ind w:left="357" w:hanging="357"/>
        <w:rPr>
          <w:b w:val="0"/>
        </w:rPr>
      </w:pPr>
      <w:r w:rsidRPr="005E29B2">
        <w:rPr>
          <w:sz w:val="24"/>
          <w:szCs w:val="24"/>
        </w:rPr>
        <w:lastRenderedPageBreak/>
        <w:t>Pre-Part 8 Consultations</w:t>
      </w:r>
    </w:p>
    <w:p w:rsidR="0023014B" w:rsidRDefault="0023014B" w:rsidP="008A3DD1">
      <w:pPr>
        <w:spacing w:after="0" w:line="240" w:lineRule="auto"/>
        <w:rPr>
          <w:b w:val="0"/>
        </w:rPr>
      </w:pPr>
      <w:r>
        <w:rPr>
          <w:b w:val="0"/>
        </w:rPr>
        <w:tab/>
      </w:r>
    </w:p>
    <w:p w:rsidR="00ED662C" w:rsidRPr="0023014B" w:rsidRDefault="008737AF" w:rsidP="001B2FF0">
      <w:pPr>
        <w:ind w:left="357"/>
        <w:jc w:val="both"/>
        <w:rPr>
          <w:b w:val="0"/>
        </w:rPr>
      </w:pPr>
      <w:r w:rsidRPr="0023014B">
        <w:rPr>
          <w:b w:val="0"/>
        </w:rPr>
        <w:t xml:space="preserve">Pre-Part 8 </w:t>
      </w:r>
      <w:r w:rsidR="007614FD" w:rsidRPr="0023014B">
        <w:rPr>
          <w:b w:val="0"/>
        </w:rPr>
        <w:t>consultations</w:t>
      </w:r>
      <w:r w:rsidR="00C60C44" w:rsidRPr="0023014B">
        <w:rPr>
          <w:b w:val="0"/>
        </w:rPr>
        <w:t xml:space="preserve"> </w:t>
      </w:r>
      <w:r w:rsidR="005E29B2" w:rsidRPr="0023014B">
        <w:rPr>
          <w:b w:val="0"/>
        </w:rPr>
        <w:t>were</w:t>
      </w:r>
      <w:r w:rsidR="00C60C44" w:rsidRPr="0023014B">
        <w:rPr>
          <w:b w:val="0"/>
        </w:rPr>
        <w:t xml:space="preserve"> undertaken with the following key stakeholders:</w:t>
      </w:r>
    </w:p>
    <w:p w:rsidR="00C60C44" w:rsidRPr="0023014B" w:rsidRDefault="00ED662C" w:rsidP="001B2FF0">
      <w:pPr>
        <w:ind w:left="357"/>
        <w:jc w:val="both"/>
        <w:rPr>
          <w:u w:val="single"/>
        </w:rPr>
      </w:pPr>
      <w:r w:rsidRPr="0023014B">
        <w:rPr>
          <w:u w:val="single"/>
        </w:rPr>
        <w:t>Kildare County Council</w:t>
      </w:r>
      <w:r w:rsidR="00C60C44" w:rsidRPr="0023014B">
        <w:rPr>
          <w:u w:val="single"/>
        </w:rPr>
        <w:t xml:space="preserve"> </w:t>
      </w:r>
    </w:p>
    <w:p w:rsidR="00A57342" w:rsidRDefault="00A57342" w:rsidP="001B2FF0">
      <w:pPr>
        <w:pStyle w:val="ListParagraph"/>
        <w:ind w:left="1080"/>
        <w:jc w:val="both"/>
        <w:rPr>
          <w:b w:val="0"/>
        </w:rPr>
      </w:pPr>
    </w:p>
    <w:p w:rsidR="00980D6B" w:rsidRDefault="00980D6B" w:rsidP="00980D6B">
      <w:pPr>
        <w:pStyle w:val="ListParagraph"/>
        <w:numPr>
          <w:ilvl w:val="1"/>
          <w:numId w:val="10"/>
        </w:numPr>
        <w:ind w:left="1440"/>
        <w:jc w:val="both"/>
        <w:rPr>
          <w:b w:val="0"/>
        </w:rPr>
      </w:pPr>
      <w:r>
        <w:rPr>
          <w:b w:val="0"/>
        </w:rPr>
        <w:t>Roads, Transportation &amp; Public Safety Department.</w:t>
      </w:r>
    </w:p>
    <w:p w:rsidR="00980D6B" w:rsidRPr="008F5CDE" w:rsidRDefault="00980D6B" w:rsidP="00980D6B">
      <w:pPr>
        <w:pStyle w:val="ListParagraph"/>
        <w:ind w:left="1440"/>
        <w:jc w:val="both"/>
        <w:rPr>
          <w:b w:val="0"/>
        </w:rPr>
      </w:pPr>
    </w:p>
    <w:p w:rsidR="007E60B5" w:rsidRDefault="00A57342" w:rsidP="001B2FF0">
      <w:pPr>
        <w:pStyle w:val="ListParagraph"/>
        <w:numPr>
          <w:ilvl w:val="1"/>
          <w:numId w:val="10"/>
        </w:numPr>
        <w:ind w:left="1440"/>
        <w:jc w:val="both"/>
        <w:rPr>
          <w:b w:val="0"/>
        </w:rPr>
      </w:pPr>
      <w:r>
        <w:rPr>
          <w:b w:val="0"/>
        </w:rPr>
        <w:t>Planning Department</w:t>
      </w:r>
      <w:r w:rsidR="007E60B5">
        <w:rPr>
          <w:b w:val="0"/>
        </w:rPr>
        <w:t>.</w:t>
      </w:r>
    </w:p>
    <w:p w:rsidR="007E60B5" w:rsidRDefault="007E60B5" w:rsidP="007E60B5">
      <w:pPr>
        <w:pStyle w:val="ListParagraph"/>
        <w:ind w:left="1440"/>
        <w:jc w:val="both"/>
        <w:rPr>
          <w:b w:val="0"/>
        </w:rPr>
      </w:pPr>
    </w:p>
    <w:p w:rsidR="00A57342" w:rsidRDefault="007E60B5" w:rsidP="001B2FF0">
      <w:pPr>
        <w:pStyle w:val="ListParagraph"/>
        <w:numPr>
          <w:ilvl w:val="1"/>
          <w:numId w:val="10"/>
        </w:numPr>
        <w:ind w:left="1440"/>
        <w:jc w:val="both"/>
        <w:rPr>
          <w:b w:val="0"/>
        </w:rPr>
      </w:pPr>
      <w:r>
        <w:rPr>
          <w:b w:val="0"/>
        </w:rPr>
        <w:t>Conservation Office</w:t>
      </w:r>
      <w:r w:rsidR="00C35508">
        <w:rPr>
          <w:b w:val="0"/>
        </w:rPr>
        <w:t>r</w:t>
      </w:r>
      <w:r>
        <w:rPr>
          <w:b w:val="0"/>
        </w:rPr>
        <w:t>, Planning Department.</w:t>
      </w:r>
      <w:r w:rsidR="005E29B2">
        <w:rPr>
          <w:b w:val="0"/>
        </w:rPr>
        <w:t xml:space="preserve"> </w:t>
      </w:r>
    </w:p>
    <w:p w:rsidR="00E157C0" w:rsidRDefault="00E157C0" w:rsidP="001B2FF0">
      <w:pPr>
        <w:pStyle w:val="ListParagraph"/>
        <w:ind w:left="1440"/>
        <w:jc w:val="both"/>
        <w:rPr>
          <w:b w:val="0"/>
        </w:rPr>
      </w:pPr>
    </w:p>
    <w:p w:rsidR="00A57342" w:rsidRDefault="00A57342" w:rsidP="001B2FF0">
      <w:pPr>
        <w:pStyle w:val="ListParagraph"/>
        <w:numPr>
          <w:ilvl w:val="1"/>
          <w:numId w:val="10"/>
        </w:numPr>
        <w:ind w:left="1440"/>
        <w:jc w:val="both"/>
        <w:rPr>
          <w:b w:val="0"/>
        </w:rPr>
      </w:pPr>
      <w:r>
        <w:rPr>
          <w:b w:val="0"/>
        </w:rPr>
        <w:t>Heritage Officer</w:t>
      </w:r>
      <w:r w:rsidR="00C35508">
        <w:rPr>
          <w:b w:val="0"/>
        </w:rPr>
        <w:t>,</w:t>
      </w:r>
      <w:r w:rsidR="005E29B2">
        <w:rPr>
          <w:b w:val="0"/>
        </w:rPr>
        <w:t xml:space="preserve"> </w:t>
      </w:r>
      <w:r w:rsidR="007509BD">
        <w:rPr>
          <w:b w:val="0"/>
        </w:rPr>
        <w:t>Planning Department</w:t>
      </w:r>
      <w:r w:rsidR="00DB7CC6">
        <w:rPr>
          <w:b w:val="0"/>
        </w:rPr>
        <w:t xml:space="preserve"> </w:t>
      </w:r>
    </w:p>
    <w:p w:rsidR="008F5CDE" w:rsidRPr="008F5CDE" w:rsidRDefault="008F5CDE" w:rsidP="008F5CDE">
      <w:pPr>
        <w:pStyle w:val="ListParagraph"/>
        <w:rPr>
          <w:b w:val="0"/>
        </w:rPr>
      </w:pPr>
    </w:p>
    <w:p w:rsidR="00E157C0" w:rsidRDefault="00A57342" w:rsidP="001B2FF0">
      <w:pPr>
        <w:pStyle w:val="ListParagraph"/>
        <w:numPr>
          <w:ilvl w:val="1"/>
          <w:numId w:val="10"/>
        </w:numPr>
        <w:ind w:left="1440"/>
        <w:jc w:val="both"/>
        <w:rPr>
          <w:b w:val="0"/>
        </w:rPr>
      </w:pPr>
      <w:r>
        <w:rPr>
          <w:b w:val="0"/>
        </w:rPr>
        <w:t>Water Services Department</w:t>
      </w:r>
      <w:r w:rsidR="005E29B2">
        <w:rPr>
          <w:b w:val="0"/>
        </w:rPr>
        <w:t xml:space="preserve"> </w:t>
      </w:r>
    </w:p>
    <w:p w:rsidR="00E157C0" w:rsidRDefault="00E157C0" w:rsidP="001B2FF0">
      <w:pPr>
        <w:pStyle w:val="ListParagraph"/>
        <w:ind w:left="1440"/>
        <w:jc w:val="both"/>
        <w:rPr>
          <w:b w:val="0"/>
        </w:rPr>
      </w:pPr>
    </w:p>
    <w:p w:rsidR="00E157C0" w:rsidRDefault="00E157C0" w:rsidP="001B2FF0">
      <w:pPr>
        <w:pStyle w:val="ListParagraph"/>
        <w:numPr>
          <w:ilvl w:val="1"/>
          <w:numId w:val="10"/>
        </w:numPr>
        <w:ind w:left="1440"/>
        <w:jc w:val="both"/>
        <w:rPr>
          <w:b w:val="0"/>
        </w:rPr>
      </w:pPr>
      <w:r>
        <w:rPr>
          <w:b w:val="0"/>
        </w:rPr>
        <w:t xml:space="preserve">Environment Department </w:t>
      </w:r>
    </w:p>
    <w:p w:rsidR="007E60B5" w:rsidRPr="007E60B5" w:rsidRDefault="007E60B5" w:rsidP="007E60B5">
      <w:pPr>
        <w:pStyle w:val="ListParagraph"/>
        <w:rPr>
          <w:b w:val="0"/>
        </w:rPr>
      </w:pPr>
    </w:p>
    <w:p w:rsidR="007E60B5" w:rsidRDefault="007E60B5" w:rsidP="001B2FF0">
      <w:pPr>
        <w:pStyle w:val="ListParagraph"/>
        <w:numPr>
          <w:ilvl w:val="1"/>
          <w:numId w:val="10"/>
        </w:numPr>
        <w:ind w:left="1440"/>
        <w:jc w:val="both"/>
        <w:rPr>
          <w:b w:val="0"/>
        </w:rPr>
      </w:pPr>
      <w:r>
        <w:rPr>
          <w:b w:val="0"/>
        </w:rPr>
        <w:t>Fire Services.</w:t>
      </w:r>
    </w:p>
    <w:p w:rsidR="007E60B5" w:rsidRPr="007E60B5" w:rsidRDefault="007E60B5" w:rsidP="007E60B5">
      <w:pPr>
        <w:pStyle w:val="ListParagraph"/>
        <w:rPr>
          <w:b w:val="0"/>
        </w:rPr>
      </w:pPr>
    </w:p>
    <w:p w:rsidR="007E60B5" w:rsidRDefault="007E60B5" w:rsidP="001B2FF0">
      <w:pPr>
        <w:pStyle w:val="ListParagraph"/>
        <w:numPr>
          <w:ilvl w:val="1"/>
          <w:numId w:val="10"/>
        </w:numPr>
        <w:ind w:left="1440"/>
        <w:jc w:val="both"/>
        <w:rPr>
          <w:b w:val="0"/>
        </w:rPr>
      </w:pPr>
      <w:r>
        <w:rPr>
          <w:b w:val="0"/>
        </w:rPr>
        <w:t>Health and Safety Department.</w:t>
      </w:r>
    </w:p>
    <w:p w:rsidR="007E60B5" w:rsidRPr="007E60B5" w:rsidRDefault="007E60B5" w:rsidP="007E60B5">
      <w:pPr>
        <w:pStyle w:val="ListParagraph"/>
        <w:rPr>
          <w:b w:val="0"/>
        </w:rPr>
      </w:pPr>
    </w:p>
    <w:p w:rsidR="007E60B5" w:rsidRDefault="007E60B5" w:rsidP="001B2FF0">
      <w:pPr>
        <w:pStyle w:val="ListParagraph"/>
        <w:numPr>
          <w:ilvl w:val="1"/>
          <w:numId w:val="10"/>
        </w:numPr>
        <w:ind w:left="1440"/>
        <w:jc w:val="both"/>
        <w:rPr>
          <w:b w:val="0"/>
        </w:rPr>
      </w:pPr>
      <w:r>
        <w:rPr>
          <w:b w:val="0"/>
        </w:rPr>
        <w:t>Architect’s Department.</w:t>
      </w:r>
    </w:p>
    <w:p w:rsidR="00DC557E" w:rsidRPr="00DC557E" w:rsidRDefault="00DC557E" w:rsidP="00DC557E">
      <w:pPr>
        <w:pStyle w:val="ListParagraph"/>
        <w:rPr>
          <w:b w:val="0"/>
        </w:rPr>
      </w:pPr>
    </w:p>
    <w:p w:rsidR="00DC557E" w:rsidRDefault="00DC557E" w:rsidP="001B2FF0">
      <w:pPr>
        <w:pStyle w:val="ListParagraph"/>
        <w:numPr>
          <w:ilvl w:val="1"/>
          <w:numId w:val="10"/>
        </w:numPr>
        <w:ind w:left="1440"/>
        <w:jc w:val="both"/>
        <w:rPr>
          <w:b w:val="0"/>
        </w:rPr>
      </w:pPr>
      <w:r>
        <w:rPr>
          <w:b w:val="0"/>
        </w:rPr>
        <w:t>Community and Culture Department.</w:t>
      </w:r>
    </w:p>
    <w:p w:rsidR="006C1394" w:rsidRPr="006C1394" w:rsidRDefault="006C1394" w:rsidP="006C1394">
      <w:pPr>
        <w:pStyle w:val="ListParagraph"/>
        <w:rPr>
          <w:b w:val="0"/>
        </w:rPr>
      </w:pPr>
    </w:p>
    <w:p w:rsidR="00D870A2" w:rsidRDefault="00D870A2" w:rsidP="00D870A2">
      <w:pPr>
        <w:pStyle w:val="ListParagraph"/>
        <w:ind w:left="360"/>
        <w:jc w:val="both"/>
        <w:rPr>
          <w:u w:val="single"/>
        </w:rPr>
      </w:pPr>
      <w:proofErr w:type="spellStart"/>
      <w:r w:rsidRPr="00ED662C">
        <w:rPr>
          <w:u w:val="single"/>
        </w:rPr>
        <w:t>Athy</w:t>
      </w:r>
      <w:proofErr w:type="spellEnd"/>
      <w:r w:rsidRPr="00ED662C">
        <w:rPr>
          <w:u w:val="single"/>
        </w:rPr>
        <w:t xml:space="preserve"> Municipal District</w:t>
      </w:r>
      <w:r>
        <w:rPr>
          <w:u w:val="single"/>
        </w:rPr>
        <w:t xml:space="preserve"> </w:t>
      </w:r>
      <w:r w:rsidRPr="00ED662C">
        <w:rPr>
          <w:u w:val="single"/>
        </w:rPr>
        <w:t>Elected Members</w:t>
      </w:r>
    </w:p>
    <w:p w:rsidR="00D870A2" w:rsidRDefault="00D870A2" w:rsidP="00D870A2">
      <w:pPr>
        <w:pStyle w:val="ListParagraph"/>
        <w:ind w:left="360"/>
        <w:jc w:val="both"/>
        <w:rPr>
          <w:u w:val="single"/>
        </w:rPr>
      </w:pPr>
    </w:p>
    <w:p w:rsidR="00D870A2" w:rsidRPr="00D870A2" w:rsidRDefault="00D870A2" w:rsidP="00D870A2">
      <w:pPr>
        <w:pStyle w:val="ListParagraph"/>
        <w:ind w:left="360"/>
        <w:jc w:val="both"/>
        <w:rPr>
          <w:b w:val="0"/>
        </w:rPr>
      </w:pPr>
      <w:r w:rsidRPr="00D870A2">
        <w:rPr>
          <w:b w:val="0"/>
        </w:rPr>
        <w:t>A</w:t>
      </w:r>
      <w:r>
        <w:rPr>
          <w:b w:val="0"/>
        </w:rPr>
        <w:t xml:space="preserve"> Pre-Part 8 consultation took place with the </w:t>
      </w:r>
      <w:proofErr w:type="spellStart"/>
      <w:r>
        <w:rPr>
          <w:b w:val="0"/>
        </w:rPr>
        <w:t>Athy</w:t>
      </w:r>
      <w:proofErr w:type="spellEnd"/>
      <w:r>
        <w:rPr>
          <w:b w:val="0"/>
        </w:rPr>
        <w:t xml:space="preserve"> Municipal </w:t>
      </w:r>
      <w:r w:rsidR="00AB04C5">
        <w:rPr>
          <w:b w:val="0"/>
        </w:rPr>
        <w:t xml:space="preserve">District </w:t>
      </w:r>
      <w:r>
        <w:rPr>
          <w:b w:val="0"/>
        </w:rPr>
        <w:t xml:space="preserve">Elected Members prior to the </w:t>
      </w:r>
      <w:r w:rsidR="00AB04C5">
        <w:rPr>
          <w:b w:val="0"/>
        </w:rPr>
        <w:t>Municipal District Meeting held on the 24</w:t>
      </w:r>
      <w:r w:rsidR="00AB04C5" w:rsidRPr="00AB04C5">
        <w:rPr>
          <w:b w:val="0"/>
          <w:vertAlign w:val="superscript"/>
        </w:rPr>
        <w:t>th</w:t>
      </w:r>
      <w:r w:rsidR="00AB04C5">
        <w:rPr>
          <w:b w:val="0"/>
        </w:rPr>
        <w:t xml:space="preserve"> July 2017. All of the Municipal District Elected Members listed below were in attendance.</w:t>
      </w:r>
    </w:p>
    <w:p w:rsidR="00D870A2" w:rsidRDefault="00D870A2" w:rsidP="00D870A2">
      <w:pPr>
        <w:pStyle w:val="ListParagraph"/>
        <w:ind w:left="1080"/>
        <w:jc w:val="both"/>
        <w:rPr>
          <w:b w:val="0"/>
        </w:rPr>
      </w:pPr>
    </w:p>
    <w:p w:rsidR="00D870A2" w:rsidRDefault="00D870A2" w:rsidP="00D870A2">
      <w:pPr>
        <w:pStyle w:val="ListParagraph"/>
        <w:numPr>
          <w:ilvl w:val="1"/>
          <w:numId w:val="15"/>
        </w:numPr>
        <w:ind w:left="1440"/>
        <w:jc w:val="both"/>
        <w:rPr>
          <w:b w:val="0"/>
        </w:rPr>
      </w:pPr>
      <w:r w:rsidRPr="00E157C0">
        <w:rPr>
          <w:b w:val="0"/>
        </w:rPr>
        <w:t xml:space="preserve">Councillor </w:t>
      </w:r>
      <w:proofErr w:type="spellStart"/>
      <w:r w:rsidRPr="00E157C0">
        <w:rPr>
          <w:b w:val="0"/>
        </w:rPr>
        <w:t>Aoife</w:t>
      </w:r>
      <w:proofErr w:type="spellEnd"/>
      <w:r w:rsidRPr="00E157C0">
        <w:rPr>
          <w:b w:val="0"/>
        </w:rPr>
        <w:t xml:space="preserve"> </w:t>
      </w:r>
      <w:proofErr w:type="spellStart"/>
      <w:r w:rsidRPr="00E157C0">
        <w:rPr>
          <w:b w:val="0"/>
        </w:rPr>
        <w:t>Breslin</w:t>
      </w:r>
      <w:proofErr w:type="spellEnd"/>
    </w:p>
    <w:p w:rsidR="00D870A2" w:rsidRPr="00E157C0" w:rsidRDefault="00D870A2" w:rsidP="00D870A2">
      <w:pPr>
        <w:pStyle w:val="ListParagraph"/>
        <w:ind w:left="1440"/>
        <w:jc w:val="both"/>
        <w:rPr>
          <w:b w:val="0"/>
        </w:rPr>
      </w:pPr>
    </w:p>
    <w:p w:rsidR="00D870A2" w:rsidRPr="00E157C0" w:rsidRDefault="00D870A2" w:rsidP="00D870A2">
      <w:pPr>
        <w:pStyle w:val="ListParagraph"/>
        <w:numPr>
          <w:ilvl w:val="1"/>
          <w:numId w:val="15"/>
        </w:numPr>
        <w:ind w:left="1440"/>
        <w:jc w:val="both"/>
        <w:rPr>
          <w:b w:val="0"/>
        </w:rPr>
      </w:pPr>
      <w:r w:rsidRPr="00E157C0">
        <w:rPr>
          <w:b w:val="0"/>
        </w:rPr>
        <w:t>Councillor Mark Dalton</w:t>
      </w:r>
    </w:p>
    <w:p w:rsidR="00D870A2" w:rsidRDefault="00D870A2" w:rsidP="00D870A2">
      <w:pPr>
        <w:pStyle w:val="ListParagraph"/>
        <w:ind w:left="1440"/>
        <w:jc w:val="both"/>
        <w:rPr>
          <w:b w:val="0"/>
        </w:rPr>
      </w:pPr>
    </w:p>
    <w:p w:rsidR="00D870A2" w:rsidRPr="00E157C0" w:rsidRDefault="00D870A2" w:rsidP="00D870A2">
      <w:pPr>
        <w:pStyle w:val="ListParagraph"/>
        <w:numPr>
          <w:ilvl w:val="1"/>
          <w:numId w:val="15"/>
        </w:numPr>
        <w:ind w:left="1440"/>
        <w:jc w:val="both"/>
        <w:rPr>
          <w:b w:val="0"/>
        </w:rPr>
      </w:pPr>
      <w:r>
        <w:rPr>
          <w:b w:val="0"/>
        </w:rPr>
        <w:t>Councillor</w:t>
      </w:r>
      <w:r w:rsidRPr="00E157C0">
        <w:rPr>
          <w:b w:val="0"/>
        </w:rPr>
        <w:t xml:space="preserve"> Ivan </w:t>
      </w:r>
      <w:proofErr w:type="spellStart"/>
      <w:r w:rsidRPr="00E157C0">
        <w:rPr>
          <w:b w:val="0"/>
        </w:rPr>
        <w:t>Keatley</w:t>
      </w:r>
      <w:proofErr w:type="spellEnd"/>
    </w:p>
    <w:p w:rsidR="00D870A2" w:rsidRDefault="00D870A2" w:rsidP="00D870A2">
      <w:pPr>
        <w:pStyle w:val="ListParagraph"/>
        <w:ind w:left="1440"/>
        <w:jc w:val="both"/>
        <w:rPr>
          <w:b w:val="0"/>
        </w:rPr>
      </w:pPr>
    </w:p>
    <w:p w:rsidR="00D870A2" w:rsidRPr="00E157C0" w:rsidRDefault="00D870A2" w:rsidP="00D870A2">
      <w:pPr>
        <w:pStyle w:val="ListParagraph"/>
        <w:numPr>
          <w:ilvl w:val="1"/>
          <w:numId w:val="15"/>
        </w:numPr>
        <w:ind w:left="1440"/>
        <w:jc w:val="both"/>
        <w:rPr>
          <w:b w:val="0"/>
        </w:rPr>
      </w:pPr>
      <w:r w:rsidRPr="00E157C0">
        <w:rPr>
          <w:b w:val="0"/>
        </w:rPr>
        <w:t>Councillor Thomas Redmond</w:t>
      </w:r>
    </w:p>
    <w:p w:rsidR="00D870A2" w:rsidRDefault="00D870A2" w:rsidP="00D870A2">
      <w:pPr>
        <w:pStyle w:val="ListParagraph"/>
        <w:ind w:left="1440"/>
        <w:jc w:val="both"/>
        <w:rPr>
          <w:b w:val="0"/>
        </w:rPr>
      </w:pPr>
    </w:p>
    <w:p w:rsidR="00D870A2" w:rsidRPr="00E157C0" w:rsidRDefault="00D870A2" w:rsidP="00D870A2">
      <w:pPr>
        <w:pStyle w:val="ListParagraph"/>
        <w:numPr>
          <w:ilvl w:val="1"/>
          <w:numId w:val="15"/>
        </w:numPr>
        <w:ind w:left="1440"/>
        <w:jc w:val="both"/>
        <w:rPr>
          <w:b w:val="0"/>
        </w:rPr>
      </w:pPr>
      <w:r w:rsidRPr="00E157C0">
        <w:rPr>
          <w:b w:val="0"/>
        </w:rPr>
        <w:t xml:space="preserve">Councillor Martin </w:t>
      </w:r>
      <w:proofErr w:type="spellStart"/>
      <w:r w:rsidRPr="00E157C0">
        <w:rPr>
          <w:b w:val="0"/>
        </w:rPr>
        <w:t>Miley</w:t>
      </w:r>
      <w:proofErr w:type="spellEnd"/>
      <w:r w:rsidRPr="00E157C0">
        <w:rPr>
          <w:b w:val="0"/>
        </w:rPr>
        <w:t xml:space="preserve"> Jnr</w:t>
      </w:r>
    </w:p>
    <w:p w:rsidR="00D870A2" w:rsidRDefault="00D870A2" w:rsidP="00D870A2">
      <w:pPr>
        <w:pStyle w:val="ListParagraph"/>
        <w:ind w:left="1440"/>
        <w:jc w:val="both"/>
        <w:rPr>
          <w:b w:val="0"/>
        </w:rPr>
      </w:pPr>
    </w:p>
    <w:p w:rsidR="00D870A2" w:rsidRDefault="00D870A2" w:rsidP="00D870A2">
      <w:pPr>
        <w:pStyle w:val="ListParagraph"/>
        <w:numPr>
          <w:ilvl w:val="1"/>
          <w:numId w:val="15"/>
        </w:numPr>
        <w:ind w:left="1440"/>
        <w:jc w:val="both"/>
        <w:rPr>
          <w:b w:val="0"/>
        </w:rPr>
      </w:pPr>
      <w:r w:rsidRPr="00E157C0">
        <w:rPr>
          <w:b w:val="0"/>
        </w:rPr>
        <w:t>Councillor Mark Wall</w:t>
      </w:r>
    </w:p>
    <w:p w:rsidR="005B2CAD" w:rsidRDefault="005B2CAD">
      <w:pPr>
        <w:rPr>
          <w:b w:val="0"/>
        </w:rPr>
      </w:pPr>
      <w:r>
        <w:rPr>
          <w:b w:val="0"/>
        </w:rPr>
        <w:br w:type="page"/>
      </w:r>
    </w:p>
    <w:p w:rsidR="002407A6" w:rsidRPr="002407A6" w:rsidRDefault="002407A6" w:rsidP="00D870A2">
      <w:pPr>
        <w:rPr>
          <w:u w:val="single"/>
        </w:rPr>
      </w:pPr>
      <w:proofErr w:type="spellStart"/>
      <w:proofErr w:type="gramStart"/>
      <w:r w:rsidRPr="002407A6">
        <w:rPr>
          <w:u w:val="single"/>
        </w:rPr>
        <w:lastRenderedPageBreak/>
        <w:t>Iarnród</w:t>
      </w:r>
      <w:proofErr w:type="spellEnd"/>
      <w:r w:rsidRPr="002407A6">
        <w:rPr>
          <w:u w:val="single"/>
        </w:rPr>
        <w:t xml:space="preserve"> </w:t>
      </w:r>
      <w:proofErr w:type="spellStart"/>
      <w:r w:rsidRPr="002407A6">
        <w:rPr>
          <w:u w:val="single"/>
        </w:rPr>
        <w:t>Éireann</w:t>
      </w:r>
      <w:proofErr w:type="spellEnd"/>
      <w:r w:rsidRPr="002407A6">
        <w:rPr>
          <w:u w:val="single"/>
        </w:rPr>
        <w:t xml:space="preserve"> / CIE.</w:t>
      </w:r>
      <w:proofErr w:type="gramEnd"/>
    </w:p>
    <w:p w:rsidR="002407A6" w:rsidRPr="00D870A2" w:rsidRDefault="002407A6" w:rsidP="00D870A2">
      <w:pPr>
        <w:rPr>
          <w:b w:val="0"/>
        </w:rPr>
      </w:pPr>
      <w:r>
        <w:rPr>
          <w:b w:val="0"/>
        </w:rPr>
        <w:t xml:space="preserve">Pre-Part 8 consultations have taken place with the Senior Track &amp; Structures Engineer </w:t>
      </w:r>
      <w:r w:rsidR="00C35508">
        <w:rPr>
          <w:b w:val="0"/>
        </w:rPr>
        <w:t xml:space="preserve">of </w:t>
      </w:r>
      <w:r>
        <w:rPr>
          <w:b w:val="0"/>
        </w:rPr>
        <w:t>Irish Rail.</w:t>
      </w:r>
      <w:r w:rsidR="00AF76DB">
        <w:rPr>
          <w:b w:val="0"/>
        </w:rPr>
        <w:t xml:space="preserve"> </w:t>
      </w:r>
      <w:r w:rsidR="0012308C">
        <w:rPr>
          <w:b w:val="0"/>
        </w:rPr>
        <w:t>A</w:t>
      </w:r>
      <w:r w:rsidR="00C35508">
        <w:rPr>
          <w:b w:val="0"/>
        </w:rPr>
        <w:t>ppendix A includes a</w:t>
      </w:r>
      <w:r w:rsidR="0012308C">
        <w:rPr>
          <w:b w:val="0"/>
        </w:rPr>
        <w:t xml:space="preserve"> letter from </w:t>
      </w:r>
      <w:proofErr w:type="spellStart"/>
      <w:r w:rsidR="0012308C">
        <w:rPr>
          <w:b w:val="0"/>
        </w:rPr>
        <w:t>Iarnrod</w:t>
      </w:r>
      <w:proofErr w:type="spellEnd"/>
      <w:r w:rsidR="0012308C">
        <w:rPr>
          <w:b w:val="0"/>
        </w:rPr>
        <w:t xml:space="preserve"> </w:t>
      </w:r>
      <w:proofErr w:type="spellStart"/>
      <w:r w:rsidR="0012308C">
        <w:rPr>
          <w:b w:val="0"/>
        </w:rPr>
        <w:t>Eireann</w:t>
      </w:r>
      <w:proofErr w:type="spellEnd"/>
      <w:r w:rsidR="0012308C">
        <w:rPr>
          <w:b w:val="0"/>
        </w:rPr>
        <w:t xml:space="preserve"> Infrastructure, dated 21</w:t>
      </w:r>
      <w:r w:rsidR="0012308C" w:rsidRPr="0012308C">
        <w:rPr>
          <w:b w:val="0"/>
          <w:vertAlign w:val="superscript"/>
        </w:rPr>
        <w:t>st</w:t>
      </w:r>
      <w:r w:rsidR="0012308C">
        <w:rPr>
          <w:b w:val="0"/>
        </w:rPr>
        <w:t xml:space="preserve"> July 2017, </w:t>
      </w:r>
      <w:r w:rsidR="006C20CC">
        <w:rPr>
          <w:b w:val="0"/>
        </w:rPr>
        <w:t>which indicates</w:t>
      </w:r>
      <w:r w:rsidR="00C35508">
        <w:rPr>
          <w:b w:val="0"/>
        </w:rPr>
        <w:t xml:space="preserve"> </w:t>
      </w:r>
      <w:proofErr w:type="spellStart"/>
      <w:r w:rsidR="0012308C">
        <w:rPr>
          <w:b w:val="0"/>
        </w:rPr>
        <w:t>Iarnród</w:t>
      </w:r>
      <w:proofErr w:type="spellEnd"/>
      <w:r w:rsidR="0012308C">
        <w:rPr>
          <w:b w:val="0"/>
        </w:rPr>
        <w:t xml:space="preserve"> </w:t>
      </w:r>
      <w:proofErr w:type="spellStart"/>
      <w:r w:rsidR="0012308C">
        <w:rPr>
          <w:b w:val="0"/>
        </w:rPr>
        <w:t>Éireann</w:t>
      </w:r>
      <w:proofErr w:type="spellEnd"/>
      <w:r w:rsidR="0012308C">
        <w:rPr>
          <w:b w:val="0"/>
        </w:rPr>
        <w:t xml:space="preserve"> </w:t>
      </w:r>
      <w:r w:rsidR="00C35508">
        <w:rPr>
          <w:b w:val="0"/>
        </w:rPr>
        <w:t xml:space="preserve">and CIE </w:t>
      </w:r>
      <w:r w:rsidR="0012308C">
        <w:rPr>
          <w:b w:val="0"/>
        </w:rPr>
        <w:t>has no objection to Kildare County Council proceeding with a Part 8 application</w:t>
      </w:r>
      <w:r w:rsidR="006C20CC">
        <w:rPr>
          <w:b w:val="0"/>
        </w:rPr>
        <w:t xml:space="preserve"> subject to Kildare County Council entering into an agreement prior to work commencing.</w:t>
      </w:r>
    </w:p>
    <w:p w:rsidR="00E20B32" w:rsidRDefault="00E20B32" w:rsidP="008F5CDE">
      <w:pPr>
        <w:pStyle w:val="ListParagraph"/>
        <w:rPr>
          <w:b w:val="0"/>
        </w:rPr>
      </w:pPr>
    </w:p>
    <w:p w:rsidR="00E20B32" w:rsidRDefault="00E20B32" w:rsidP="008F5CDE">
      <w:pPr>
        <w:pStyle w:val="ListParagraph"/>
        <w:rPr>
          <w:b w:val="0"/>
        </w:rPr>
      </w:pPr>
    </w:p>
    <w:p w:rsidR="00E20B32" w:rsidRPr="008F5CDE" w:rsidRDefault="00E20B32" w:rsidP="008F5CDE">
      <w:pPr>
        <w:pStyle w:val="ListParagraph"/>
        <w:rPr>
          <w:b w:val="0"/>
        </w:rPr>
      </w:pPr>
    </w:p>
    <w:p w:rsidR="006C5003" w:rsidRPr="006C5003" w:rsidRDefault="006C5003" w:rsidP="000F018E">
      <w:pPr>
        <w:pStyle w:val="Heading2"/>
        <w:numPr>
          <w:ilvl w:val="0"/>
          <w:numId w:val="22"/>
        </w:numPr>
        <w:ind w:left="357" w:hanging="357"/>
        <w:jc w:val="both"/>
        <w:rPr>
          <w:b w:val="0"/>
        </w:rPr>
      </w:pPr>
      <w:r>
        <w:rPr>
          <w:sz w:val="24"/>
          <w:szCs w:val="24"/>
        </w:rPr>
        <w:t xml:space="preserve">Appropriate Assessment </w:t>
      </w:r>
      <w:r>
        <w:rPr>
          <w:b w:val="0"/>
        </w:rPr>
        <w:t xml:space="preserve">- </w:t>
      </w:r>
      <w:r w:rsidRPr="006C5003">
        <w:rPr>
          <w:sz w:val="24"/>
          <w:szCs w:val="24"/>
        </w:rPr>
        <w:t>Stage 1 Screening</w:t>
      </w:r>
    </w:p>
    <w:p w:rsidR="006C5003" w:rsidRDefault="006C5003" w:rsidP="006C5003">
      <w:pPr>
        <w:pStyle w:val="ListParagraph"/>
        <w:ind w:left="360"/>
        <w:rPr>
          <w:sz w:val="24"/>
          <w:szCs w:val="24"/>
          <w:u w:val="single"/>
        </w:rPr>
      </w:pPr>
    </w:p>
    <w:p w:rsidR="00FE3431" w:rsidRDefault="006C5003" w:rsidP="001B2FF0">
      <w:pPr>
        <w:pStyle w:val="ListParagraph"/>
        <w:ind w:left="360"/>
        <w:jc w:val="both"/>
        <w:rPr>
          <w:b w:val="0"/>
          <w:i/>
        </w:rPr>
      </w:pPr>
      <w:r>
        <w:rPr>
          <w:b w:val="0"/>
        </w:rPr>
        <w:t xml:space="preserve">Stage 1 Screening was carried out in accordance with Article 6(3) and 6(4) of the </w:t>
      </w:r>
      <w:r w:rsidR="00FE3431">
        <w:rPr>
          <w:b w:val="0"/>
        </w:rPr>
        <w:t>Habitats Directive (Council</w:t>
      </w:r>
      <w:r>
        <w:rPr>
          <w:b w:val="0"/>
        </w:rPr>
        <w:t xml:space="preserve"> Directive 92/43/EEC of 21 May 1992 on the </w:t>
      </w:r>
      <w:r w:rsidR="00FE3431">
        <w:rPr>
          <w:b w:val="0"/>
        </w:rPr>
        <w:t>C</w:t>
      </w:r>
      <w:r w:rsidRPr="00FE3431">
        <w:rPr>
          <w:b w:val="0"/>
        </w:rPr>
        <w:t xml:space="preserve">onservation of </w:t>
      </w:r>
      <w:r w:rsidR="00FE3431">
        <w:rPr>
          <w:b w:val="0"/>
        </w:rPr>
        <w:t>n</w:t>
      </w:r>
      <w:r w:rsidRPr="00FE3431">
        <w:rPr>
          <w:b w:val="0"/>
        </w:rPr>
        <w:t xml:space="preserve">atural </w:t>
      </w:r>
      <w:r w:rsidR="00FE3431">
        <w:rPr>
          <w:b w:val="0"/>
        </w:rPr>
        <w:t>h</w:t>
      </w:r>
      <w:r w:rsidRPr="00FE3431">
        <w:rPr>
          <w:b w:val="0"/>
        </w:rPr>
        <w:t xml:space="preserve">abitats and of </w:t>
      </w:r>
      <w:r w:rsidR="00FE3431">
        <w:rPr>
          <w:b w:val="0"/>
        </w:rPr>
        <w:t>w</w:t>
      </w:r>
      <w:r w:rsidRPr="00FE3431">
        <w:rPr>
          <w:b w:val="0"/>
        </w:rPr>
        <w:t xml:space="preserve">ild </w:t>
      </w:r>
      <w:r w:rsidR="00FE3431">
        <w:rPr>
          <w:b w:val="0"/>
        </w:rPr>
        <w:t>f</w:t>
      </w:r>
      <w:r w:rsidRPr="00FE3431">
        <w:rPr>
          <w:b w:val="0"/>
        </w:rPr>
        <w:t xml:space="preserve">auna and </w:t>
      </w:r>
      <w:r w:rsidR="00FE3431">
        <w:rPr>
          <w:b w:val="0"/>
        </w:rPr>
        <w:t>f</w:t>
      </w:r>
      <w:r w:rsidRPr="00FE3431">
        <w:rPr>
          <w:b w:val="0"/>
        </w:rPr>
        <w:t>lora</w:t>
      </w:r>
      <w:r w:rsidR="00FE3431">
        <w:rPr>
          <w:b w:val="0"/>
        </w:rPr>
        <w:t>)</w:t>
      </w:r>
      <w:r>
        <w:rPr>
          <w:b w:val="0"/>
          <w:i/>
        </w:rPr>
        <w:t>.</w:t>
      </w:r>
    </w:p>
    <w:p w:rsidR="00FE3431" w:rsidRDefault="00FE3431" w:rsidP="001B2FF0">
      <w:pPr>
        <w:pStyle w:val="ListParagraph"/>
        <w:ind w:left="360"/>
        <w:jc w:val="both"/>
        <w:rPr>
          <w:b w:val="0"/>
          <w:i/>
        </w:rPr>
      </w:pPr>
    </w:p>
    <w:p w:rsidR="006C5003" w:rsidRDefault="00FE3431" w:rsidP="001B2FF0">
      <w:pPr>
        <w:pStyle w:val="ListParagraph"/>
        <w:ind w:left="360"/>
        <w:jc w:val="both"/>
        <w:rPr>
          <w:b w:val="0"/>
        </w:rPr>
      </w:pPr>
      <w:r>
        <w:rPr>
          <w:b w:val="0"/>
        </w:rPr>
        <w:t>T</w:t>
      </w:r>
      <w:r w:rsidR="006C5003">
        <w:rPr>
          <w:b w:val="0"/>
        </w:rPr>
        <w:t xml:space="preserve">his is transposed in Ireland primarily by the </w:t>
      </w:r>
      <w:r w:rsidR="006C5003" w:rsidRPr="006C5003">
        <w:rPr>
          <w:b w:val="0"/>
          <w:i/>
        </w:rPr>
        <w:t>European Communities (Birds and Natural Habitats) Regulations</w:t>
      </w:r>
      <w:r w:rsidR="006C5003">
        <w:rPr>
          <w:b w:val="0"/>
        </w:rPr>
        <w:t xml:space="preserve"> 2011 (S.I. No. 477/2011) (hereafter the Birds and Habitats Regulations) and the Planning and Development (Amendment) Act, 2010 as amended.</w:t>
      </w:r>
    </w:p>
    <w:p w:rsidR="00FE3431" w:rsidRDefault="00FE3431" w:rsidP="001B2FF0">
      <w:pPr>
        <w:pStyle w:val="ListParagraph"/>
        <w:ind w:left="360"/>
        <w:jc w:val="both"/>
        <w:rPr>
          <w:b w:val="0"/>
        </w:rPr>
      </w:pPr>
    </w:p>
    <w:p w:rsidR="00FE3431" w:rsidRDefault="00FE3431" w:rsidP="001B2FF0">
      <w:pPr>
        <w:pStyle w:val="ListParagraph"/>
        <w:ind w:left="360"/>
        <w:jc w:val="both"/>
        <w:rPr>
          <w:b w:val="0"/>
        </w:rPr>
      </w:pPr>
      <w:r>
        <w:rPr>
          <w:b w:val="0"/>
        </w:rPr>
        <w:t>An Appropriate Assessment</w:t>
      </w:r>
      <w:r w:rsidR="003108EC">
        <w:rPr>
          <w:b w:val="0"/>
        </w:rPr>
        <w:t xml:space="preserve"> (AA)</w:t>
      </w:r>
      <w:r>
        <w:rPr>
          <w:b w:val="0"/>
        </w:rPr>
        <w:t xml:space="preserve"> is required if likely significant effects on European </w:t>
      </w:r>
      <w:r w:rsidR="003108EC">
        <w:rPr>
          <w:b w:val="0"/>
        </w:rPr>
        <w:t>S</w:t>
      </w:r>
      <w:r>
        <w:rPr>
          <w:b w:val="0"/>
        </w:rPr>
        <w:t>ites arising from the proposed development cannot be ruled out at the screening stage, either alone or in combination with other plans or projects.</w:t>
      </w:r>
    </w:p>
    <w:p w:rsidR="00FE3431" w:rsidRDefault="00FE3431" w:rsidP="001B2FF0">
      <w:pPr>
        <w:pStyle w:val="ListParagraph"/>
        <w:ind w:left="360"/>
        <w:jc w:val="both"/>
        <w:rPr>
          <w:b w:val="0"/>
        </w:rPr>
      </w:pPr>
    </w:p>
    <w:p w:rsidR="000F018E" w:rsidRDefault="003108EC" w:rsidP="001B2FF0">
      <w:pPr>
        <w:pStyle w:val="ListParagraph"/>
        <w:ind w:left="360"/>
        <w:jc w:val="both"/>
        <w:rPr>
          <w:b w:val="0"/>
        </w:rPr>
      </w:pPr>
      <w:r>
        <w:rPr>
          <w:b w:val="0"/>
        </w:rPr>
        <w:t xml:space="preserve">Following an examination and evaluation of the relevant information, including in particular, the fact that the proposed works will not impinge or impact on any European Sites, it is possible to rule out likely significant effects on all European Sites. </w:t>
      </w:r>
    </w:p>
    <w:p w:rsidR="000F018E" w:rsidRDefault="000F018E" w:rsidP="001B2FF0">
      <w:pPr>
        <w:pStyle w:val="ListParagraph"/>
        <w:ind w:left="360"/>
        <w:jc w:val="both"/>
        <w:rPr>
          <w:b w:val="0"/>
        </w:rPr>
      </w:pPr>
    </w:p>
    <w:p w:rsidR="003108EC" w:rsidRDefault="003108EC" w:rsidP="001B2FF0">
      <w:pPr>
        <w:pStyle w:val="ListParagraph"/>
        <w:ind w:left="360"/>
        <w:jc w:val="both"/>
        <w:rPr>
          <w:b w:val="0"/>
        </w:rPr>
      </w:pPr>
      <w:r>
        <w:rPr>
          <w:b w:val="0"/>
        </w:rPr>
        <w:t xml:space="preserve">The AA screening process has identified that no European Sites are within the potential zone of influence of surface </w:t>
      </w:r>
      <w:r w:rsidR="00C2013E">
        <w:rPr>
          <w:b w:val="0"/>
        </w:rPr>
        <w:t xml:space="preserve">water </w:t>
      </w:r>
      <w:r>
        <w:rPr>
          <w:b w:val="0"/>
        </w:rPr>
        <w:t>discharges from the proposed development either during construction or upon completion of the works.</w:t>
      </w:r>
    </w:p>
    <w:p w:rsidR="003108EC" w:rsidRDefault="003108EC" w:rsidP="001B2FF0">
      <w:pPr>
        <w:pStyle w:val="ListParagraph"/>
        <w:ind w:left="360"/>
        <w:jc w:val="both"/>
        <w:rPr>
          <w:b w:val="0"/>
        </w:rPr>
      </w:pPr>
    </w:p>
    <w:p w:rsidR="003108EC" w:rsidRDefault="003108EC" w:rsidP="001B2FF0">
      <w:pPr>
        <w:pStyle w:val="ListParagraph"/>
        <w:ind w:left="360"/>
        <w:jc w:val="both"/>
        <w:rPr>
          <w:b w:val="0"/>
        </w:rPr>
      </w:pPr>
      <w:r>
        <w:rPr>
          <w:b w:val="0"/>
        </w:rPr>
        <w:t xml:space="preserve">On the basis of the AA screening process, planning permission for the proposed development under Part 8 of the Planning and Development Regulations, 2001 (as amended) does </w:t>
      </w:r>
      <w:r>
        <w:rPr>
          <w:u w:val="single"/>
        </w:rPr>
        <w:t>not</w:t>
      </w:r>
      <w:r>
        <w:rPr>
          <w:b w:val="0"/>
        </w:rPr>
        <w:t xml:space="preserve"> require an Appropriate Assessment</w:t>
      </w:r>
      <w:r w:rsidR="00095B28">
        <w:rPr>
          <w:b w:val="0"/>
        </w:rPr>
        <w:t xml:space="preserve"> with </w:t>
      </w:r>
      <w:proofErr w:type="gramStart"/>
      <w:r w:rsidR="00095B28">
        <w:rPr>
          <w:b w:val="0"/>
        </w:rPr>
        <w:t>no</w:t>
      </w:r>
      <w:proofErr w:type="gramEnd"/>
      <w:r w:rsidR="00095B28">
        <w:rPr>
          <w:b w:val="0"/>
        </w:rPr>
        <w:t xml:space="preserve"> requirement to proceed to Stage 2 Appropriate Assessment</w:t>
      </w:r>
      <w:r>
        <w:rPr>
          <w:b w:val="0"/>
        </w:rPr>
        <w:t xml:space="preserve">.   </w:t>
      </w:r>
    </w:p>
    <w:p w:rsidR="00FE4ACA" w:rsidRDefault="00FE4ACA" w:rsidP="001B2FF0">
      <w:pPr>
        <w:pStyle w:val="ListParagraph"/>
        <w:ind w:left="360"/>
        <w:jc w:val="both"/>
        <w:rPr>
          <w:b w:val="0"/>
        </w:rPr>
      </w:pPr>
    </w:p>
    <w:p w:rsidR="00FE4ACA" w:rsidRPr="00FE4ACA" w:rsidRDefault="00FE4ACA" w:rsidP="001B2FF0">
      <w:pPr>
        <w:pStyle w:val="ListParagraph"/>
        <w:ind w:left="360"/>
        <w:jc w:val="both"/>
        <w:rPr>
          <w:sz w:val="24"/>
          <w:szCs w:val="24"/>
          <w:u w:val="single"/>
        </w:rPr>
      </w:pPr>
      <w:r w:rsidRPr="00FE4ACA">
        <w:rPr>
          <w:sz w:val="24"/>
          <w:szCs w:val="24"/>
          <w:u w:val="single"/>
        </w:rPr>
        <w:t>Flood Risk Assessment</w:t>
      </w:r>
    </w:p>
    <w:p w:rsidR="00FE4ACA" w:rsidRDefault="00FE4ACA" w:rsidP="001B2FF0">
      <w:pPr>
        <w:pStyle w:val="ListParagraph"/>
        <w:ind w:left="360"/>
        <w:jc w:val="both"/>
        <w:rPr>
          <w:b w:val="0"/>
        </w:rPr>
      </w:pPr>
    </w:p>
    <w:p w:rsidR="00FE4ACA" w:rsidRDefault="00FE4ACA" w:rsidP="001B2FF0">
      <w:pPr>
        <w:pStyle w:val="ListParagraph"/>
        <w:ind w:left="360"/>
        <w:jc w:val="both"/>
        <w:rPr>
          <w:b w:val="0"/>
        </w:rPr>
      </w:pPr>
      <w:r>
        <w:rPr>
          <w:b w:val="0"/>
        </w:rPr>
        <w:t xml:space="preserve">The proposed development will not alter the existing surface water drainage system on </w:t>
      </w:r>
      <w:proofErr w:type="spellStart"/>
      <w:r>
        <w:rPr>
          <w:b w:val="0"/>
        </w:rPr>
        <w:t>Kildangan</w:t>
      </w:r>
      <w:proofErr w:type="spellEnd"/>
      <w:r>
        <w:rPr>
          <w:b w:val="0"/>
        </w:rPr>
        <w:t xml:space="preserve"> </w:t>
      </w:r>
      <w:proofErr w:type="gramStart"/>
      <w:r>
        <w:rPr>
          <w:b w:val="0"/>
        </w:rPr>
        <w:t>railway</w:t>
      </w:r>
      <w:r w:rsidR="00D75C2B">
        <w:rPr>
          <w:b w:val="0"/>
        </w:rPr>
        <w:t xml:space="preserve"> </w:t>
      </w:r>
      <w:r>
        <w:rPr>
          <w:b w:val="0"/>
        </w:rPr>
        <w:t>bridge</w:t>
      </w:r>
      <w:proofErr w:type="gramEnd"/>
      <w:r>
        <w:rPr>
          <w:b w:val="0"/>
        </w:rPr>
        <w:t>. Accordingly there will be no flood risk associated with the construction of the proposed footpath and one way shuttle system at this location.</w:t>
      </w:r>
    </w:p>
    <w:p w:rsidR="00FE4ACA" w:rsidRDefault="00FE4ACA" w:rsidP="001B2FF0">
      <w:pPr>
        <w:pStyle w:val="ListParagraph"/>
        <w:ind w:left="360"/>
        <w:jc w:val="both"/>
        <w:rPr>
          <w:b w:val="0"/>
        </w:rPr>
      </w:pPr>
    </w:p>
    <w:p w:rsidR="00FE3431" w:rsidRPr="006C5003" w:rsidRDefault="00FE3431" w:rsidP="006C5003">
      <w:pPr>
        <w:pStyle w:val="ListParagraph"/>
        <w:ind w:left="360"/>
        <w:rPr>
          <w:b w:val="0"/>
        </w:rPr>
      </w:pPr>
    </w:p>
    <w:p w:rsidR="005B2CAD" w:rsidRDefault="005B2CAD">
      <w:pPr>
        <w:rPr>
          <w:sz w:val="24"/>
          <w:szCs w:val="24"/>
          <w:u w:val="single"/>
        </w:rPr>
      </w:pPr>
      <w:r>
        <w:rPr>
          <w:sz w:val="24"/>
          <w:szCs w:val="24"/>
          <w:u w:val="single"/>
        </w:rPr>
        <w:br w:type="page"/>
      </w:r>
    </w:p>
    <w:p w:rsidR="00E157C0" w:rsidRPr="0023014B" w:rsidRDefault="008F5CDE" w:rsidP="000F018E">
      <w:pPr>
        <w:pStyle w:val="Heading2"/>
        <w:numPr>
          <w:ilvl w:val="0"/>
          <w:numId w:val="22"/>
        </w:numPr>
        <w:ind w:left="357" w:hanging="357"/>
        <w:rPr>
          <w:sz w:val="24"/>
          <w:szCs w:val="24"/>
        </w:rPr>
      </w:pPr>
      <w:r>
        <w:rPr>
          <w:sz w:val="24"/>
          <w:szCs w:val="24"/>
        </w:rPr>
        <w:lastRenderedPageBreak/>
        <w:t>P</w:t>
      </w:r>
      <w:r w:rsidR="00E157C0" w:rsidRPr="0023014B">
        <w:rPr>
          <w:sz w:val="24"/>
          <w:szCs w:val="24"/>
        </w:rPr>
        <w:t>art 8 Consultations</w:t>
      </w:r>
    </w:p>
    <w:p w:rsidR="007509BD" w:rsidRDefault="007509BD" w:rsidP="007509BD">
      <w:pPr>
        <w:spacing w:after="0" w:line="240" w:lineRule="auto"/>
        <w:ind w:left="357"/>
        <w:rPr>
          <w:b w:val="0"/>
        </w:rPr>
      </w:pPr>
    </w:p>
    <w:p w:rsidR="007509BD" w:rsidRPr="007509BD" w:rsidRDefault="00645995" w:rsidP="001B2FF0">
      <w:pPr>
        <w:ind w:left="357"/>
        <w:jc w:val="both"/>
        <w:rPr>
          <w:b w:val="0"/>
        </w:rPr>
      </w:pPr>
      <w:r>
        <w:rPr>
          <w:b w:val="0"/>
        </w:rPr>
        <w:t>It is intended that d</w:t>
      </w:r>
      <w:r w:rsidR="007509BD">
        <w:rPr>
          <w:b w:val="0"/>
        </w:rPr>
        <w:t>etails of the proposed scheme w</w:t>
      </w:r>
      <w:r>
        <w:rPr>
          <w:b w:val="0"/>
        </w:rPr>
        <w:t>ill be</w:t>
      </w:r>
      <w:r w:rsidR="007509BD">
        <w:rPr>
          <w:b w:val="0"/>
        </w:rPr>
        <w:t xml:space="preserve"> referred to the following in conjunction with the public advertising of the proposals.</w:t>
      </w:r>
    </w:p>
    <w:p w:rsidR="005E29B2" w:rsidRPr="00ED662C" w:rsidRDefault="005E29B2" w:rsidP="001B2FF0">
      <w:pPr>
        <w:pStyle w:val="ListParagraph"/>
        <w:ind w:left="360"/>
        <w:jc w:val="both"/>
        <w:rPr>
          <w:u w:val="single"/>
        </w:rPr>
      </w:pPr>
      <w:r w:rsidRPr="00ED662C">
        <w:rPr>
          <w:u w:val="single"/>
        </w:rPr>
        <w:t>Athy Municipal District</w:t>
      </w:r>
      <w:r w:rsidR="00ED662C">
        <w:rPr>
          <w:u w:val="single"/>
        </w:rPr>
        <w:t xml:space="preserve"> </w:t>
      </w:r>
      <w:r w:rsidRPr="00ED662C">
        <w:rPr>
          <w:u w:val="single"/>
        </w:rPr>
        <w:t>Elected Members</w:t>
      </w:r>
    </w:p>
    <w:p w:rsidR="005E29B2" w:rsidRDefault="005E29B2" w:rsidP="001B2FF0">
      <w:pPr>
        <w:pStyle w:val="ListParagraph"/>
        <w:ind w:left="1080"/>
        <w:jc w:val="both"/>
        <w:rPr>
          <w:b w:val="0"/>
        </w:rPr>
      </w:pPr>
    </w:p>
    <w:p w:rsidR="005E29B2" w:rsidRDefault="005E29B2" w:rsidP="001B2FF0">
      <w:pPr>
        <w:pStyle w:val="ListParagraph"/>
        <w:numPr>
          <w:ilvl w:val="1"/>
          <w:numId w:val="15"/>
        </w:numPr>
        <w:ind w:left="1440"/>
        <w:jc w:val="both"/>
        <w:rPr>
          <w:b w:val="0"/>
        </w:rPr>
      </w:pPr>
      <w:r w:rsidRPr="00E157C0">
        <w:rPr>
          <w:b w:val="0"/>
        </w:rPr>
        <w:t>Councillor Aoife Breslin</w:t>
      </w:r>
    </w:p>
    <w:p w:rsidR="005E29B2" w:rsidRPr="00E157C0" w:rsidRDefault="005E29B2" w:rsidP="001B2FF0">
      <w:pPr>
        <w:pStyle w:val="ListParagraph"/>
        <w:ind w:left="1440"/>
        <w:jc w:val="both"/>
        <w:rPr>
          <w:b w:val="0"/>
        </w:rPr>
      </w:pPr>
    </w:p>
    <w:p w:rsidR="005E29B2" w:rsidRPr="00E157C0" w:rsidRDefault="005E29B2" w:rsidP="001B2FF0">
      <w:pPr>
        <w:pStyle w:val="ListParagraph"/>
        <w:numPr>
          <w:ilvl w:val="1"/>
          <w:numId w:val="15"/>
        </w:numPr>
        <w:ind w:left="1440"/>
        <w:jc w:val="both"/>
        <w:rPr>
          <w:b w:val="0"/>
        </w:rPr>
      </w:pPr>
      <w:r w:rsidRPr="00E157C0">
        <w:rPr>
          <w:b w:val="0"/>
        </w:rPr>
        <w:t>Councillor Mark Dalton</w:t>
      </w:r>
    </w:p>
    <w:p w:rsidR="005E29B2" w:rsidRDefault="005E29B2" w:rsidP="001B2FF0">
      <w:pPr>
        <w:pStyle w:val="ListParagraph"/>
        <w:ind w:left="1440"/>
        <w:jc w:val="both"/>
        <w:rPr>
          <w:b w:val="0"/>
        </w:rPr>
      </w:pPr>
    </w:p>
    <w:p w:rsidR="005E29B2" w:rsidRPr="00E157C0" w:rsidRDefault="005F7596" w:rsidP="001B2FF0">
      <w:pPr>
        <w:pStyle w:val="ListParagraph"/>
        <w:numPr>
          <w:ilvl w:val="1"/>
          <w:numId w:val="15"/>
        </w:numPr>
        <w:ind w:left="1440"/>
        <w:jc w:val="both"/>
        <w:rPr>
          <w:b w:val="0"/>
        </w:rPr>
      </w:pPr>
      <w:r>
        <w:rPr>
          <w:b w:val="0"/>
        </w:rPr>
        <w:t>Councillor</w:t>
      </w:r>
      <w:r w:rsidR="005E29B2" w:rsidRPr="00E157C0">
        <w:rPr>
          <w:b w:val="0"/>
        </w:rPr>
        <w:t xml:space="preserve"> Ivan Keatley</w:t>
      </w:r>
    </w:p>
    <w:p w:rsidR="005E29B2" w:rsidRDefault="005E29B2" w:rsidP="001B2FF0">
      <w:pPr>
        <w:pStyle w:val="ListParagraph"/>
        <w:ind w:left="1440"/>
        <w:jc w:val="both"/>
        <w:rPr>
          <w:b w:val="0"/>
        </w:rPr>
      </w:pPr>
    </w:p>
    <w:p w:rsidR="005E29B2" w:rsidRPr="00E157C0" w:rsidRDefault="005E29B2" w:rsidP="001B2FF0">
      <w:pPr>
        <w:pStyle w:val="ListParagraph"/>
        <w:numPr>
          <w:ilvl w:val="1"/>
          <w:numId w:val="15"/>
        </w:numPr>
        <w:ind w:left="1440"/>
        <w:jc w:val="both"/>
        <w:rPr>
          <w:b w:val="0"/>
        </w:rPr>
      </w:pPr>
      <w:r w:rsidRPr="00E157C0">
        <w:rPr>
          <w:b w:val="0"/>
        </w:rPr>
        <w:t>Councillor Thomas Redmond</w:t>
      </w:r>
    </w:p>
    <w:p w:rsidR="005E29B2" w:rsidRDefault="005E29B2" w:rsidP="001B2FF0">
      <w:pPr>
        <w:pStyle w:val="ListParagraph"/>
        <w:ind w:left="1440"/>
        <w:jc w:val="both"/>
        <w:rPr>
          <w:b w:val="0"/>
        </w:rPr>
      </w:pPr>
    </w:p>
    <w:p w:rsidR="005E29B2" w:rsidRPr="00E157C0" w:rsidRDefault="005E29B2" w:rsidP="001B2FF0">
      <w:pPr>
        <w:pStyle w:val="ListParagraph"/>
        <w:numPr>
          <w:ilvl w:val="1"/>
          <w:numId w:val="15"/>
        </w:numPr>
        <w:ind w:left="1440"/>
        <w:jc w:val="both"/>
        <w:rPr>
          <w:b w:val="0"/>
        </w:rPr>
      </w:pPr>
      <w:r w:rsidRPr="00E157C0">
        <w:rPr>
          <w:b w:val="0"/>
        </w:rPr>
        <w:t>Councillor Martin Miley Jnr</w:t>
      </w:r>
    </w:p>
    <w:p w:rsidR="005E29B2" w:rsidRDefault="005E29B2" w:rsidP="001B2FF0">
      <w:pPr>
        <w:pStyle w:val="ListParagraph"/>
        <w:ind w:left="1440"/>
        <w:jc w:val="both"/>
        <w:rPr>
          <w:b w:val="0"/>
        </w:rPr>
      </w:pPr>
    </w:p>
    <w:p w:rsidR="005E29B2" w:rsidRDefault="005E29B2" w:rsidP="001B2FF0">
      <w:pPr>
        <w:pStyle w:val="ListParagraph"/>
        <w:numPr>
          <w:ilvl w:val="1"/>
          <w:numId w:val="15"/>
        </w:numPr>
        <w:ind w:left="1440"/>
        <w:jc w:val="both"/>
        <w:rPr>
          <w:b w:val="0"/>
        </w:rPr>
      </w:pPr>
      <w:r w:rsidRPr="00E157C0">
        <w:rPr>
          <w:b w:val="0"/>
        </w:rPr>
        <w:t>Councillor Mark Wall</w:t>
      </w:r>
    </w:p>
    <w:p w:rsidR="005E29B2" w:rsidRDefault="005E29B2" w:rsidP="001B2FF0">
      <w:pPr>
        <w:pStyle w:val="ListParagraph"/>
        <w:ind w:left="0"/>
        <w:jc w:val="both"/>
        <w:rPr>
          <w:b w:val="0"/>
          <w:u w:val="single"/>
        </w:rPr>
      </w:pPr>
    </w:p>
    <w:p w:rsidR="00ED662C" w:rsidRDefault="00ED662C" w:rsidP="001B2FF0">
      <w:pPr>
        <w:pStyle w:val="ListParagraph"/>
        <w:ind w:left="360"/>
        <w:jc w:val="both"/>
        <w:rPr>
          <w:u w:val="single"/>
        </w:rPr>
      </w:pPr>
      <w:r>
        <w:rPr>
          <w:u w:val="single"/>
        </w:rPr>
        <w:t>Prescribed Bodies</w:t>
      </w:r>
    </w:p>
    <w:p w:rsidR="00ED662C" w:rsidRDefault="00ED662C" w:rsidP="001B2FF0">
      <w:pPr>
        <w:pStyle w:val="ListParagraph"/>
        <w:ind w:left="360"/>
        <w:jc w:val="both"/>
        <w:rPr>
          <w:u w:val="single"/>
        </w:rPr>
      </w:pPr>
    </w:p>
    <w:p w:rsidR="0066214E" w:rsidRDefault="00012C3E" w:rsidP="001B2FF0">
      <w:pPr>
        <w:pStyle w:val="ListParagraph"/>
        <w:ind w:left="360"/>
        <w:jc w:val="both"/>
        <w:rPr>
          <w:b w:val="0"/>
        </w:rPr>
      </w:pPr>
      <w:r>
        <w:rPr>
          <w:b w:val="0"/>
        </w:rPr>
        <w:t>The following r</w:t>
      </w:r>
      <w:r w:rsidR="0066214E">
        <w:rPr>
          <w:b w:val="0"/>
        </w:rPr>
        <w:t xml:space="preserve">elevant </w:t>
      </w:r>
      <w:r w:rsidR="008737AF">
        <w:rPr>
          <w:b w:val="0"/>
        </w:rPr>
        <w:t xml:space="preserve">prescribed </w:t>
      </w:r>
      <w:r w:rsidR="0066214E">
        <w:rPr>
          <w:b w:val="0"/>
        </w:rPr>
        <w:t xml:space="preserve">bodies </w:t>
      </w:r>
      <w:r w:rsidR="007614FD">
        <w:rPr>
          <w:b w:val="0"/>
        </w:rPr>
        <w:t xml:space="preserve">were </w:t>
      </w:r>
      <w:r w:rsidR="0066214E">
        <w:rPr>
          <w:b w:val="0"/>
        </w:rPr>
        <w:t xml:space="preserve">notified under </w:t>
      </w:r>
      <w:r w:rsidR="008737AF">
        <w:rPr>
          <w:b w:val="0"/>
        </w:rPr>
        <w:t>Article</w:t>
      </w:r>
      <w:r w:rsidR="0066214E">
        <w:rPr>
          <w:b w:val="0"/>
        </w:rPr>
        <w:t xml:space="preserve"> 82 of the Planning and Development Regulations 2001 (as amended).</w:t>
      </w:r>
    </w:p>
    <w:p w:rsidR="00E157C0" w:rsidRDefault="00E157C0" w:rsidP="001B2FF0">
      <w:pPr>
        <w:pStyle w:val="ListParagraph"/>
        <w:autoSpaceDE w:val="0"/>
        <w:autoSpaceDN w:val="0"/>
        <w:adjustRightInd w:val="0"/>
        <w:spacing w:after="0" w:line="240" w:lineRule="auto"/>
        <w:ind w:left="1418"/>
        <w:jc w:val="both"/>
        <w:rPr>
          <w:rFonts w:cs="Arial"/>
          <w:b w:val="0"/>
          <w:lang w:val="en-GB"/>
        </w:rPr>
      </w:pPr>
    </w:p>
    <w:p w:rsidR="002407A6" w:rsidRPr="00624D76" w:rsidRDefault="002407A6" w:rsidP="002333E3">
      <w:pPr>
        <w:pStyle w:val="ListParagraph"/>
        <w:numPr>
          <w:ilvl w:val="0"/>
          <w:numId w:val="24"/>
        </w:numPr>
        <w:autoSpaceDE w:val="0"/>
        <w:autoSpaceDN w:val="0"/>
        <w:adjustRightInd w:val="0"/>
        <w:spacing w:line="240" w:lineRule="auto"/>
        <w:ind w:left="1440"/>
        <w:jc w:val="both"/>
        <w:rPr>
          <w:rFonts w:cs="Arial"/>
          <w:b w:val="0"/>
          <w:lang w:val="en-GB"/>
        </w:rPr>
      </w:pPr>
      <w:r w:rsidRPr="00624D76">
        <w:rPr>
          <w:rFonts w:cs="Arial"/>
          <w:b w:val="0"/>
          <w:lang w:val="en-GB"/>
        </w:rPr>
        <w:t>National Transport Authority</w:t>
      </w:r>
    </w:p>
    <w:p w:rsidR="002407A6" w:rsidRPr="00624D76" w:rsidRDefault="002407A6" w:rsidP="002333E3">
      <w:pPr>
        <w:pStyle w:val="ListParagraph"/>
        <w:numPr>
          <w:ilvl w:val="0"/>
          <w:numId w:val="24"/>
        </w:numPr>
        <w:autoSpaceDE w:val="0"/>
        <w:autoSpaceDN w:val="0"/>
        <w:adjustRightInd w:val="0"/>
        <w:spacing w:line="240" w:lineRule="auto"/>
        <w:ind w:left="1440"/>
        <w:jc w:val="both"/>
        <w:rPr>
          <w:rFonts w:cs="Arial"/>
          <w:b w:val="0"/>
          <w:lang w:val="en-GB"/>
        </w:rPr>
      </w:pPr>
      <w:proofErr w:type="spellStart"/>
      <w:r w:rsidRPr="00624D76">
        <w:rPr>
          <w:rFonts w:cs="Arial"/>
          <w:b w:val="0"/>
          <w:lang w:val="en-GB"/>
        </w:rPr>
        <w:t>Fáilte</w:t>
      </w:r>
      <w:proofErr w:type="spellEnd"/>
      <w:r w:rsidRPr="00624D76">
        <w:rPr>
          <w:rFonts w:cs="Arial"/>
          <w:b w:val="0"/>
          <w:lang w:val="en-GB"/>
        </w:rPr>
        <w:t xml:space="preserve"> Ireland</w:t>
      </w:r>
    </w:p>
    <w:p w:rsidR="002407A6" w:rsidRPr="00624D76" w:rsidRDefault="002407A6" w:rsidP="002333E3">
      <w:pPr>
        <w:pStyle w:val="ListParagraph"/>
        <w:numPr>
          <w:ilvl w:val="0"/>
          <w:numId w:val="24"/>
        </w:numPr>
        <w:autoSpaceDE w:val="0"/>
        <w:autoSpaceDN w:val="0"/>
        <w:adjustRightInd w:val="0"/>
        <w:spacing w:line="240" w:lineRule="auto"/>
        <w:ind w:left="1440"/>
        <w:jc w:val="both"/>
        <w:rPr>
          <w:rFonts w:cs="Arial"/>
          <w:b w:val="0"/>
          <w:lang w:val="en-GB"/>
        </w:rPr>
      </w:pPr>
      <w:r w:rsidRPr="00624D76">
        <w:rPr>
          <w:rFonts w:cs="Arial"/>
          <w:b w:val="0"/>
          <w:lang w:val="en-GB"/>
        </w:rPr>
        <w:t>Transport Infrastructure Ireland</w:t>
      </w:r>
    </w:p>
    <w:p w:rsidR="002407A6" w:rsidRPr="00624D76" w:rsidRDefault="002407A6" w:rsidP="002333E3">
      <w:pPr>
        <w:pStyle w:val="ListParagraph"/>
        <w:numPr>
          <w:ilvl w:val="0"/>
          <w:numId w:val="24"/>
        </w:numPr>
        <w:autoSpaceDE w:val="0"/>
        <w:autoSpaceDN w:val="0"/>
        <w:adjustRightInd w:val="0"/>
        <w:spacing w:line="240" w:lineRule="auto"/>
        <w:ind w:left="1440"/>
        <w:jc w:val="both"/>
        <w:rPr>
          <w:rFonts w:cs="Arial"/>
          <w:b w:val="0"/>
          <w:lang w:val="en-GB"/>
        </w:rPr>
      </w:pPr>
      <w:r w:rsidRPr="00624D76">
        <w:rPr>
          <w:rFonts w:cs="Arial"/>
          <w:b w:val="0"/>
          <w:lang w:val="en-GB"/>
        </w:rPr>
        <w:t xml:space="preserve">An </w:t>
      </w:r>
      <w:proofErr w:type="spellStart"/>
      <w:r w:rsidRPr="00624D76">
        <w:rPr>
          <w:rFonts w:cs="Arial"/>
          <w:b w:val="0"/>
          <w:lang w:val="en-GB"/>
        </w:rPr>
        <w:t>Taisce</w:t>
      </w:r>
      <w:proofErr w:type="spellEnd"/>
    </w:p>
    <w:p w:rsidR="002407A6" w:rsidRPr="00624D76" w:rsidRDefault="002407A6" w:rsidP="002333E3">
      <w:pPr>
        <w:pStyle w:val="ListParagraph"/>
        <w:numPr>
          <w:ilvl w:val="0"/>
          <w:numId w:val="24"/>
        </w:numPr>
        <w:autoSpaceDE w:val="0"/>
        <w:autoSpaceDN w:val="0"/>
        <w:adjustRightInd w:val="0"/>
        <w:spacing w:line="240" w:lineRule="auto"/>
        <w:ind w:left="1440"/>
        <w:jc w:val="both"/>
        <w:rPr>
          <w:rFonts w:cs="Arial"/>
          <w:b w:val="0"/>
          <w:lang w:val="en-GB"/>
        </w:rPr>
      </w:pPr>
      <w:r w:rsidRPr="00624D76">
        <w:rPr>
          <w:rFonts w:cs="Arial"/>
          <w:b w:val="0"/>
          <w:lang w:val="en-GB"/>
        </w:rPr>
        <w:t>Roads Safety Authority</w:t>
      </w:r>
    </w:p>
    <w:p w:rsidR="002407A6" w:rsidRPr="00624D76" w:rsidRDefault="002407A6" w:rsidP="002333E3">
      <w:pPr>
        <w:pStyle w:val="ListParagraph"/>
        <w:numPr>
          <w:ilvl w:val="0"/>
          <w:numId w:val="24"/>
        </w:numPr>
        <w:autoSpaceDE w:val="0"/>
        <w:autoSpaceDN w:val="0"/>
        <w:adjustRightInd w:val="0"/>
        <w:spacing w:line="240" w:lineRule="auto"/>
        <w:ind w:left="1440"/>
        <w:jc w:val="both"/>
        <w:rPr>
          <w:rFonts w:cs="Arial"/>
          <w:b w:val="0"/>
          <w:lang w:val="en-GB"/>
        </w:rPr>
      </w:pPr>
      <w:r w:rsidRPr="00624D76">
        <w:rPr>
          <w:rFonts w:cs="Arial"/>
          <w:b w:val="0"/>
          <w:lang w:val="en-GB"/>
        </w:rPr>
        <w:t>Health Services Executive</w:t>
      </w:r>
    </w:p>
    <w:p w:rsidR="002407A6" w:rsidRPr="00624D76" w:rsidRDefault="002407A6" w:rsidP="002333E3">
      <w:pPr>
        <w:pStyle w:val="ListParagraph"/>
        <w:numPr>
          <w:ilvl w:val="0"/>
          <w:numId w:val="24"/>
        </w:numPr>
        <w:autoSpaceDE w:val="0"/>
        <w:autoSpaceDN w:val="0"/>
        <w:adjustRightInd w:val="0"/>
        <w:spacing w:line="240" w:lineRule="auto"/>
        <w:ind w:left="1440"/>
        <w:jc w:val="both"/>
        <w:rPr>
          <w:rFonts w:cs="Arial"/>
          <w:b w:val="0"/>
          <w:lang w:val="en-GB"/>
        </w:rPr>
      </w:pPr>
      <w:r w:rsidRPr="00624D76">
        <w:rPr>
          <w:rFonts w:cs="Arial"/>
          <w:b w:val="0"/>
          <w:lang w:val="en-GB"/>
        </w:rPr>
        <w:t>Irish Water</w:t>
      </w:r>
    </w:p>
    <w:p w:rsidR="002407A6" w:rsidRPr="00624D76" w:rsidRDefault="002407A6" w:rsidP="002333E3">
      <w:pPr>
        <w:pStyle w:val="ListParagraph"/>
        <w:numPr>
          <w:ilvl w:val="0"/>
          <w:numId w:val="24"/>
        </w:numPr>
        <w:autoSpaceDE w:val="0"/>
        <w:autoSpaceDN w:val="0"/>
        <w:adjustRightInd w:val="0"/>
        <w:spacing w:line="240" w:lineRule="auto"/>
        <w:ind w:left="1440"/>
        <w:jc w:val="both"/>
        <w:rPr>
          <w:rFonts w:cs="Arial"/>
          <w:b w:val="0"/>
          <w:lang w:val="en-GB"/>
        </w:rPr>
      </w:pPr>
      <w:proofErr w:type="spellStart"/>
      <w:r w:rsidRPr="00624D76">
        <w:rPr>
          <w:rFonts w:cs="Arial"/>
          <w:b w:val="0"/>
          <w:lang w:val="en-GB"/>
        </w:rPr>
        <w:t>Iarnród</w:t>
      </w:r>
      <w:proofErr w:type="spellEnd"/>
      <w:r w:rsidRPr="00624D76">
        <w:rPr>
          <w:rFonts w:cs="Arial"/>
          <w:b w:val="0"/>
          <w:lang w:val="en-GB"/>
        </w:rPr>
        <w:t xml:space="preserve"> </w:t>
      </w:r>
      <w:proofErr w:type="spellStart"/>
      <w:r w:rsidRPr="00624D76">
        <w:rPr>
          <w:rFonts w:cs="Arial"/>
          <w:b w:val="0"/>
          <w:lang w:val="en-GB"/>
        </w:rPr>
        <w:t>Éireann</w:t>
      </w:r>
      <w:proofErr w:type="spellEnd"/>
    </w:p>
    <w:p w:rsidR="002407A6" w:rsidRPr="00624D76" w:rsidRDefault="002407A6" w:rsidP="002333E3">
      <w:pPr>
        <w:pStyle w:val="ListParagraph"/>
        <w:numPr>
          <w:ilvl w:val="0"/>
          <w:numId w:val="24"/>
        </w:numPr>
        <w:autoSpaceDE w:val="0"/>
        <w:autoSpaceDN w:val="0"/>
        <w:adjustRightInd w:val="0"/>
        <w:spacing w:line="240" w:lineRule="auto"/>
        <w:ind w:left="1440"/>
        <w:jc w:val="both"/>
        <w:rPr>
          <w:rFonts w:cs="Arial"/>
          <w:b w:val="0"/>
          <w:lang w:val="en-GB"/>
        </w:rPr>
      </w:pPr>
      <w:r w:rsidRPr="00624D76">
        <w:rPr>
          <w:rFonts w:cs="Arial"/>
          <w:b w:val="0"/>
          <w:lang w:val="en-GB"/>
        </w:rPr>
        <w:t>The Heritage Council</w:t>
      </w:r>
    </w:p>
    <w:p w:rsidR="002407A6" w:rsidRPr="00624D76" w:rsidRDefault="002407A6" w:rsidP="002333E3">
      <w:pPr>
        <w:pStyle w:val="ListParagraph"/>
        <w:numPr>
          <w:ilvl w:val="0"/>
          <w:numId w:val="24"/>
        </w:numPr>
        <w:autoSpaceDE w:val="0"/>
        <w:autoSpaceDN w:val="0"/>
        <w:adjustRightInd w:val="0"/>
        <w:spacing w:line="240" w:lineRule="auto"/>
        <w:ind w:left="1440"/>
        <w:jc w:val="both"/>
        <w:rPr>
          <w:rFonts w:cs="Arial"/>
          <w:b w:val="0"/>
          <w:lang w:val="en-GB"/>
        </w:rPr>
      </w:pPr>
      <w:r w:rsidRPr="00624D76">
        <w:rPr>
          <w:rFonts w:cs="Arial"/>
          <w:b w:val="0"/>
          <w:lang w:val="en-GB"/>
        </w:rPr>
        <w:t xml:space="preserve">Department of Arts, Heritage, Regional, Rural and </w:t>
      </w:r>
      <w:proofErr w:type="spellStart"/>
      <w:r w:rsidRPr="00624D76">
        <w:rPr>
          <w:rFonts w:cs="Arial"/>
          <w:b w:val="0"/>
          <w:lang w:val="en-GB"/>
        </w:rPr>
        <w:t>Gaeltacht</w:t>
      </w:r>
      <w:proofErr w:type="spellEnd"/>
      <w:r w:rsidRPr="00624D76">
        <w:rPr>
          <w:rFonts w:cs="Arial"/>
          <w:b w:val="0"/>
          <w:lang w:val="en-GB"/>
        </w:rPr>
        <w:t xml:space="preserve"> Affairs</w:t>
      </w:r>
    </w:p>
    <w:p w:rsidR="002407A6" w:rsidRPr="00624D76" w:rsidRDefault="002407A6" w:rsidP="002333E3">
      <w:pPr>
        <w:pStyle w:val="ListParagraph"/>
        <w:numPr>
          <w:ilvl w:val="0"/>
          <w:numId w:val="24"/>
        </w:numPr>
        <w:autoSpaceDE w:val="0"/>
        <w:autoSpaceDN w:val="0"/>
        <w:adjustRightInd w:val="0"/>
        <w:spacing w:line="240" w:lineRule="auto"/>
        <w:ind w:left="1440"/>
        <w:jc w:val="both"/>
        <w:rPr>
          <w:rFonts w:cs="Arial"/>
          <w:b w:val="0"/>
          <w:lang w:val="en-GB"/>
        </w:rPr>
      </w:pPr>
      <w:r w:rsidRPr="00624D76">
        <w:rPr>
          <w:rFonts w:cs="Arial"/>
          <w:b w:val="0"/>
          <w:lang w:val="en-GB"/>
        </w:rPr>
        <w:t xml:space="preserve">Minister for Arts, Heritage, Regional, Rural and </w:t>
      </w:r>
      <w:proofErr w:type="spellStart"/>
      <w:r w:rsidRPr="00624D76">
        <w:rPr>
          <w:rFonts w:cs="Arial"/>
          <w:b w:val="0"/>
          <w:lang w:val="en-GB"/>
        </w:rPr>
        <w:t>Gaeltacht</w:t>
      </w:r>
      <w:proofErr w:type="spellEnd"/>
      <w:r w:rsidRPr="00624D76">
        <w:rPr>
          <w:rFonts w:cs="Arial"/>
          <w:b w:val="0"/>
          <w:lang w:val="en-GB"/>
        </w:rPr>
        <w:t xml:space="preserve"> Affairs</w:t>
      </w:r>
    </w:p>
    <w:p w:rsidR="002407A6" w:rsidRPr="00624D76" w:rsidRDefault="002407A6" w:rsidP="002333E3">
      <w:pPr>
        <w:pStyle w:val="ListParagraph"/>
        <w:numPr>
          <w:ilvl w:val="0"/>
          <w:numId w:val="24"/>
        </w:numPr>
        <w:autoSpaceDE w:val="0"/>
        <w:autoSpaceDN w:val="0"/>
        <w:adjustRightInd w:val="0"/>
        <w:spacing w:line="240" w:lineRule="auto"/>
        <w:ind w:left="1440"/>
        <w:jc w:val="both"/>
        <w:rPr>
          <w:rFonts w:cs="Arial"/>
          <w:b w:val="0"/>
          <w:lang w:val="en-GB"/>
        </w:rPr>
      </w:pPr>
      <w:r w:rsidRPr="00624D76">
        <w:rPr>
          <w:rFonts w:cs="Arial"/>
          <w:b w:val="0"/>
          <w:lang w:val="en-GB"/>
        </w:rPr>
        <w:t>Department of Housing, Planning, Community and Local Government</w:t>
      </w:r>
    </w:p>
    <w:p w:rsidR="002407A6" w:rsidRPr="00624D76" w:rsidRDefault="002407A6" w:rsidP="002333E3">
      <w:pPr>
        <w:pStyle w:val="ListParagraph"/>
        <w:numPr>
          <w:ilvl w:val="0"/>
          <w:numId w:val="24"/>
        </w:numPr>
        <w:autoSpaceDE w:val="0"/>
        <w:autoSpaceDN w:val="0"/>
        <w:adjustRightInd w:val="0"/>
        <w:spacing w:line="240" w:lineRule="auto"/>
        <w:ind w:left="1440"/>
        <w:jc w:val="both"/>
        <w:rPr>
          <w:rFonts w:cs="Arial"/>
          <w:b w:val="0"/>
          <w:lang w:val="en-GB"/>
        </w:rPr>
      </w:pPr>
      <w:r w:rsidRPr="00624D76">
        <w:rPr>
          <w:rFonts w:cs="Arial"/>
          <w:b w:val="0"/>
          <w:lang w:val="en-GB"/>
        </w:rPr>
        <w:t>Minister for Housing, Planning, Community and Local Government</w:t>
      </w:r>
    </w:p>
    <w:p w:rsidR="002407A6" w:rsidRPr="00624D76" w:rsidRDefault="002407A6" w:rsidP="002333E3">
      <w:pPr>
        <w:pStyle w:val="ListParagraph"/>
        <w:numPr>
          <w:ilvl w:val="0"/>
          <w:numId w:val="24"/>
        </w:numPr>
        <w:autoSpaceDE w:val="0"/>
        <w:autoSpaceDN w:val="0"/>
        <w:adjustRightInd w:val="0"/>
        <w:spacing w:line="240" w:lineRule="auto"/>
        <w:ind w:left="1440"/>
        <w:jc w:val="both"/>
        <w:rPr>
          <w:rFonts w:cs="Arial"/>
          <w:b w:val="0"/>
          <w:lang w:val="en-GB"/>
        </w:rPr>
      </w:pPr>
      <w:r w:rsidRPr="00624D76">
        <w:rPr>
          <w:rFonts w:cs="Arial"/>
          <w:b w:val="0"/>
          <w:lang w:val="en-GB"/>
        </w:rPr>
        <w:t>Department of Transport, Tourism and Sport</w:t>
      </w:r>
    </w:p>
    <w:p w:rsidR="002407A6" w:rsidRPr="00624D76" w:rsidRDefault="002407A6" w:rsidP="002333E3">
      <w:pPr>
        <w:pStyle w:val="ListParagraph"/>
        <w:numPr>
          <w:ilvl w:val="0"/>
          <w:numId w:val="24"/>
        </w:numPr>
        <w:autoSpaceDE w:val="0"/>
        <w:autoSpaceDN w:val="0"/>
        <w:adjustRightInd w:val="0"/>
        <w:spacing w:line="240" w:lineRule="auto"/>
        <w:ind w:left="1440"/>
        <w:jc w:val="both"/>
        <w:rPr>
          <w:rFonts w:cs="Arial"/>
          <w:b w:val="0"/>
          <w:lang w:val="en-GB"/>
        </w:rPr>
      </w:pPr>
      <w:r w:rsidRPr="00624D76">
        <w:rPr>
          <w:rFonts w:cs="Arial"/>
          <w:b w:val="0"/>
          <w:lang w:val="en-GB"/>
        </w:rPr>
        <w:t>Minister for Transport, Tourism and Sport</w:t>
      </w:r>
    </w:p>
    <w:p w:rsidR="002407A6" w:rsidRPr="00624D76" w:rsidRDefault="002407A6" w:rsidP="002333E3">
      <w:pPr>
        <w:pStyle w:val="ListParagraph"/>
        <w:numPr>
          <w:ilvl w:val="0"/>
          <w:numId w:val="24"/>
        </w:numPr>
        <w:autoSpaceDE w:val="0"/>
        <w:autoSpaceDN w:val="0"/>
        <w:adjustRightInd w:val="0"/>
        <w:spacing w:line="240" w:lineRule="auto"/>
        <w:ind w:left="1440"/>
        <w:jc w:val="both"/>
        <w:rPr>
          <w:rFonts w:cs="Arial"/>
          <w:b w:val="0"/>
          <w:lang w:val="en-GB"/>
        </w:rPr>
      </w:pPr>
      <w:r w:rsidRPr="00624D76">
        <w:rPr>
          <w:rFonts w:cs="Arial"/>
          <w:b w:val="0"/>
          <w:lang w:val="en-GB"/>
        </w:rPr>
        <w:t>Department of Communications, Climate Change &amp; Environment</w:t>
      </w:r>
    </w:p>
    <w:p w:rsidR="00497711" w:rsidRPr="00624D76" w:rsidRDefault="00497711" w:rsidP="002333E3">
      <w:pPr>
        <w:pStyle w:val="ListParagraph"/>
        <w:numPr>
          <w:ilvl w:val="0"/>
          <w:numId w:val="24"/>
        </w:numPr>
        <w:autoSpaceDE w:val="0"/>
        <w:autoSpaceDN w:val="0"/>
        <w:adjustRightInd w:val="0"/>
        <w:spacing w:line="240" w:lineRule="auto"/>
        <w:ind w:left="1440"/>
        <w:jc w:val="both"/>
        <w:rPr>
          <w:rFonts w:cs="Arial"/>
          <w:b w:val="0"/>
          <w:lang w:val="en-GB"/>
        </w:rPr>
      </w:pPr>
      <w:r w:rsidRPr="00624D76">
        <w:rPr>
          <w:rFonts w:cs="Arial"/>
          <w:b w:val="0"/>
          <w:lang w:val="en-GB"/>
        </w:rPr>
        <w:t>Minister for Communications, Climate Change &amp; Environment</w:t>
      </w:r>
    </w:p>
    <w:p w:rsidR="00E157C0" w:rsidRPr="00624D76" w:rsidRDefault="00E157C0" w:rsidP="002333E3">
      <w:pPr>
        <w:pStyle w:val="ListParagraph"/>
        <w:numPr>
          <w:ilvl w:val="0"/>
          <w:numId w:val="24"/>
        </w:numPr>
        <w:autoSpaceDE w:val="0"/>
        <w:autoSpaceDN w:val="0"/>
        <w:adjustRightInd w:val="0"/>
        <w:spacing w:line="240" w:lineRule="auto"/>
        <w:ind w:left="1440"/>
        <w:jc w:val="both"/>
        <w:rPr>
          <w:rFonts w:cs="Arial"/>
          <w:b w:val="0"/>
          <w:lang w:val="en-GB"/>
        </w:rPr>
      </w:pPr>
      <w:r w:rsidRPr="00624D76">
        <w:rPr>
          <w:rFonts w:cs="Arial"/>
          <w:b w:val="0"/>
          <w:lang w:val="en-GB"/>
        </w:rPr>
        <w:t xml:space="preserve">An </w:t>
      </w:r>
      <w:proofErr w:type="spellStart"/>
      <w:r w:rsidRPr="00624D76">
        <w:rPr>
          <w:rFonts w:cs="Arial"/>
          <w:b w:val="0"/>
          <w:lang w:val="en-GB"/>
        </w:rPr>
        <w:t>Comha</w:t>
      </w:r>
      <w:r w:rsidR="001F5DA7" w:rsidRPr="00624D76">
        <w:rPr>
          <w:rFonts w:cs="Arial"/>
          <w:b w:val="0"/>
          <w:lang w:val="en-GB"/>
        </w:rPr>
        <w:t>i</w:t>
      </w:r>
      <w:r w:rsidRPr="00624D76">
        <w:rPr>
          <w:rFonts w:cs="Arial"/>
          <w:b w:val="0"/>
          <w:lang w:val="en-GB"/>
        </w:rPr>
        <w:t>rle</w:t>
      </w:r>
      <w:proofErr w:type="spellEnd"/>
      <w:r w:rsidRPr="00624D76">
        <w:rPr>
          <w:rFonts w:cs="Arial"/>
          <w:b w:val="0"/>
          <w:lang w:val="en-GB"/>
        </w:rPr>
        <w:t xml:space="preserve"> </w:t>
      </w:r>
      <w:proofErr w:type="spellStart"/>
      <w:r w:rsidRPr="00624D76">
        <w:rPr>
          <w:rFonts w:cs="Arial"/>
          <w:b w:val="0"/>
          <w:lang w:val="en-GB"/>
        </w:rPr>
        <w:t>Ealao</w:t>
      </w:r>
      <w:r w:rsidR="001F5DA7" w:rsidRPr="00624D76">
        <w:rPr>
          <w:rFonts w:cs="Arial"/>
          <w:b w:val="0"/>
          <w:lang w:val="en-GB"/>
        </w:rPr>
        <w:t>í</w:t>
      </w:r>
      <w:r w:rsidRPr="00624D76">
        <w:rPr>
          <w:rFonts w:cs="Arial"/>
          <w:b w:val="0"/>
          <w:lang w:val="en-GB"/>
        </w:rPr>
        <w:t>n</w:t>
      </w:r>
      <w:proofErr w:type="spellEnd"/>
      <w:r w:rsidRPr="00624D76">
        <w:rPr>
          <w:rFonts w:cs="Arial"/>
          <w:b w:val="0"/>
          <w:lang w:val="en-GB"/>
        </w:rPr>
        <w:t xml:space="preserve"> (The Arts Council)</w:t>
      </w:r>
    </w:p>
    <w:p w:rsidR="00497711" w:rsidRPr="00624D76" w:rsidRDefault="00497711" w:rsidP="002333E3">
      <w:pPr>
        <w:pStyle w:val="ListParagraph"/>
        <w:numPr>
          <w:ilvl w:val="0"/>
          <w:numId w:val="24"/>
        </w:numPr>
        <w:autoSpaceDE w:val="0"/>
        <w:autoSpaceDN w:val="0"/>
        <w:adjustRightInd w:val="0"/>
        <w:spacing w:line="240" w:lineRule="auto"/>
        <w:ind w:left="1440"/>
        <w:jc w:val="both"/>
        <w:rPr>
          <w:rFonts w:cs="Arial"/>
          <w:b w:val="0"/>
          <w:lang w:val="en-GB"/>
        </w:rPr>
      </w:pPr>
      <w:r w:rsidRPr="00624D76">
        <w:rPr>
          <w:rFonts w:cs="Arial"/>
          <w:b w:val="0"/>
          <w:lang w:val="en-GB"/>
        </w:rPr>
        <w:t>Inland Fisheries Ireland</w:t>
      </w:r>
    </w:p>
    <w:p w:rsidR="00497711" w:rsidRPr="00624D76" w:rsidRDefault="00497711" w:rsidP="002333E3">
      <w:pPr>
        <w:pStyle w:val="ListParagraph"/>
        <w:numPr>
          <w:ilvl w:val="0"/>
          <w:numId w:val="24"/>
        </w:numPr>
        <w:autoSpaceDE w:val="0"/>
        <w:autoSpaceDN w:val="0"/>
        <w:adjustRightInd w:val="0"/>
        <w:spacing w:line="240" w:lineRule="auto"/>
        <w:ind w:left="1440"/>
        <w:jc w:val="both"/>
        <w:rPr>
          <w:rFonts w:cs="Arial"/>
          <w:b w:val="0"/>
          <w:lang w:val="en-GB"/>
        </w:rPr>
      </w:pPr>
      <w:proofErr w:type="spellStart"/>
      <w:r w:rsidRPr="00624D76">
        <w:rPr>
          <w:rFonts w:cs="Arial"/>
          <w:b w:val="0"/>
          <w:lang w:val="en-GB"/>
        </w:rPr>
        <w:t>Córas</w:t>
      </w:r>
      <w:proofErr w:type="spellEnd"/>
      <w:r w:rsidRPr="00624D76">
        <w:rPr>
          <w:rFonts w:cs="Arial"/>
          <w:b w:val="0"/>
          <w:lang w:val="en-GB"/>
        </w:rPr>
        <w:t xml:space="preserve"> </w:t>
      </w:r>
      <w:proofErr w:type="spellStart"/>
      <w:r w:rsidRPr="00624D76">
        <w:rPr>
          <w:rFonts w:cs="Arial"/>
          <w:b w:val="0"/>
          <w:lang w:val="en-GB"/>
        </w:rPr>
        <w:t>Iompair</w:t>
      </w:r>
      <w:proofErr w:type="spellEnd"/>
      <w:r w:rsidRPr="00624D76">
        <w:rPr>
          <w:rFonts w:cs="Arial"/>
          <w:b w:val="0"/>
          <w:lang w:val="en-GB"/>
        </w:rPr>
        <w:t xml:space="preserve"> </w:t>
      </w:r>
      <w:proofErr w:type="spellStart"/>
      <w:r w:rsidRPr="00624D76">
        <w:rPr>
          <w:rFonts w:cs="Arial"/>
          <w:b w:val="0"/>
          <w:lang w:val="en-GB"/>
        </w:rPr>
        <w:t>Éireann</w:t>
      </w:r>
      <w:proofErr w:type="spellEnd"/>
      <w:r w:rsidRPr="00624D76">
        <w:rPr>
          <w:rFonts w:cs="Arial"/>
          <w:b w:val="0"/>
          <w:lang w:val="en-GB"/>
        </w:rPr>
        <w:t xml:space="preserve"> (CIE)</w:t>
      </w:r>
    </w:p>
    <w:p w:rsidR="00497711" w:rsidRPr="00624D76" w:rsidRDefault="00497711" w:rsidP="002333E3">
      <w:pPr>
        <w:pStyle w:val="ListParagraph"/>
        <w:numPr>
          <w:ilvl w:val="0"/>
          <w:numId w:val="24"/>
        </w:numPr>
        <w:autoSpaceDE w:val="0"/>
        <w:autoSpaceDN w:val="0"/>
        <w:adjustRightInd w:val="0"/>
        <w:spacing w:line="240" w:lineRule="auto"/>
        <w:ind w:left="1440"/>
        <w:jc w:val="both"/>
        <w:rPr>
          <w:rFonts w:cs="Arial"/>
          <w:b w:val="0"/>
          <w:lang w:val="en-GB"/>
        </w:rPr>
      </w:pPr>
      <w:r w:rsidRPr="00624D76">
        <w:rPr>
          <w:rFonts w:cs="Arial"/>
          <w:b w:val="0"/>
          <w:lang w:val="en-GB"/>
        </w:rPr>
        <w:t>Commission for Railway Regulation</w:t>
      </w:r>
    </w:p>
    <w:p w:rsidR="00497711" w:rsidRPr="00624D76" w:rsidRDefault="00497711" w:rsidP="002333E3">
      <w:pPr>
        <w:pStyle w:val="ListParagraph"/>
        <w:numPr>
          <w:ilvl w:val="0"/>
          <w:numId w:val="24"/>
        </w:numPr>
        <w:autoSpaceDE w:val="0"/>
        <w:autoSpaceDN w:val="0"/>
        <w:adjustRightInd w:val="0"/>
        <w:spacing w:line="240" w:lineRule="auto"/>
        <w:ind w:left="1440"/>
        <w:jc w:val="both"/>
        <w:rPr>
          <w:rFonts w:cs="Arial"/>
          <w:b w:val="0"/>
          <w:lang w:val="en-GB"/>
        </w:rPr>
      </w:pPr>
      <w:r w:rsidRPr="00624D76">
        <w:rPr>
          <w:rFonts w:cs="Arial"/>
          <w:b w:val="0"/>
          <w:lang w:val="en-GB"/>
        </w:rPr>
        <w:t xml:space="preserve">Bus </w:t>
      </w:r>
      <w:proofErr w:type="spellStart"/>
      <w:r w:rsidRPr="00624D76">
        <w:rPr>
          <w:rFonts w:cs="Arial"/>
          <w:b w:val="0"/>
          <w:lang w:val="en-GB"/>
        </w:rPr>
        <w:t>Éireann</w:t>
      </w:r>
      <w:proofErr w:type="spellEnd"/>
    </w:p>
    <w:p w:rsidR="00497711" w:rsidRPr="00624D76" w:rsidRDefault="00497711" w:rsidP="002333E3">
      <w:pPr>
        <w:pStyle w:val="ListParagraph"/>
        <w:numPr>
          <w:ilvl w:val="0"/>
          <w:numId w:val="24"/>
        </w:numPr>
        <w:autoSpaceDE w:val="0"/>
        <w:autoSpaceDN w:val="0"/>
        <w:adjustRightInd w:val="0"/>
        <w:spacing w:line="240" w:lineRule="auto"/>
        <w:ind w:left="1440"/>
        <w:jc w:val="both"/>
        <w:rPr>
          <w:rFonts w:cs="Arial"/>
          <w:b w:val="0"/>
          <w:lang w:val="en-GB"/>
        </w:rPr>
      </w:pPr>
      <w:proofErr w:type="spellStart"/>
      <w:r w:rsidRPr="00624D76">
        <w:rPr>
          <w:rFonts w:cs="Arial"/>
          <w:b w:val="0"/>
          <w:lang w:val="en-GB"/>
        </w:rPr>
        <w:t>Eir</w:t>
      </w:r>
      <w:proofErr w:type="spellEnd"/>
      <w:r w:rsidRPr="00624D76">
        <w:rPr>
          <w:rFonts w:cs="Arial"/>
          <w:b w:val="0"/>
          <w:lang w:val="en-GB"/>
        </w:rPr>
        <w:t xml:space="preserve"> Group HQ</w:t>
      </w:r>
    </w:p>
    <w:p w:rsidR="00497711" w:rsidRPr="00624D76" w:rsidRDefault="00497711" w:rsidP="002333E3">
      <w:pPr>
        <w:pStyle w:val="ListParagraph"/>
        <w:numPr>
          <w:ilvl w:val="0"/>
          <w:numId w:val="24"/>
        </w:numPr>
        <w:autoSpaceDE w:val="0"/>
        <w:autoSpaceDN w:val="0"/>
        <w:adjustRightInd w:val="0"/>
        <w:spacing w:line="240" w:lineRule="auto"/>
        <w:ind w:left="1440"/>
        <w:jc w:val="both"/>
        <w:rPr>
          <w:rFonts w:cs="Arial"/>
          <w:b w:val="0"/>
          <w:lang w:val="en-GB"/>
        </w:rPr>
      </w:pPr>
      <w:r w:rsidRPr="00624D76">
        <w:rPr>
          <w:rFonts w:cs="Arial"/>
          <w:b w:val="0"/>
          <w:lang w:val="en-GB"/>
        </w:rPr>
        <w:t xml:space="preserve">An </w:t>
      </w:r>
      <w:proofErr w:type="spellStart"/>
      <w:r w:rsidRPr="00624D76">
        <w:rPr>
          <w:rFonts w:cs="Arial"/>
          <w:b w:val="0"/>
          <w:lang w:val="en-GB"/>
        </w:rPr>
        <w:t>Garda</w:t>
      </w:r>
      <w:proofErr w:type="spellEnd"/>
      <w:r w:rsidRPr="00624D76">
        <w:rPr>
          <w:rFonts w:cs="Arial"/>
          <w:b w:val="0"/>
          <w:lang w:val="en-GB"/>
        </w:rPr>
        <w:t xml:space="preserve"> </w:t>
      </w:r>
      <w:proofErr w:type="spellStart"/>
      <w:r w:rsidRPr="00624D76">
        <w:rPr>
          <w:rFonts w:cs="Arial"/>
          <w:b w:val="0"/>
          <w:lang w:val="en-GB"/>
        </w:rPr>
        <w:t>Síochána</w:t>
      </w:r>
      <w:proofErr w:type="spellEnd"/>
    </w:p>
    <w:p w:rsidR="00497711" w:rsidRPr="00624D76" w:rsidRDefault="00497711" w:rsidP="002333E3">
      <w:pPr>
        <w:pStyle w:val="ListParagraph"/>
        <w:numPr>
          <w:ilvl w:val="0"/>
          <w:numId w:val="24"/>
        </w:numPr>
        <w:autoSpaceDE w:val="0"/>
        <w:autoSpaceDN w:val="0"/>
        <w:adjustRightInd w:val="0"/>
        <w:spacing w:line="240" w:lineRule="auto"/>
        <w:ind w:left="1440"/>
        <w:jc w:val="both"/>
        <w:rPr>
          <w:rFonts w:cs="Arial"/>
          <w:b w:val="0"/>
          <w:lang w:val="en-GB"/>
        </w:rPr>
      </w:pPr>
      <w:r w:rsidRPr="00624D76">
        <w:rPr>
          <w:rFonts w:cs="Arial"/>
          <w:b w:val="0"/>
          <w:lang w:val="en-GB"/>
        </w:rPr>
        <w:t>ESB Head Office</w:t>
      </w:r>
    </w:p>
    <w:p w:rsidR="00497711" w:rsidRPr="00624D76" w:rsidRDefault="00497711" w:rsidP="002333E3">
      <w:pPr>
        <w:pStyle w:val="ListParagraph"/>
        <w:numPr>
          <w:ilvl w:val="0"/>
          <w:numId w:val="24"/>
        </w:numPr>
        <w:autoSpaceDE w:val="0"/>
        <w:autoSpaceDN w:val="0"/>
        <w:adjustRightInd w:val="0"/>
        <w:spacing w:line="240" w:lineRule="auto"/>
        <w:ind w:left="1440"/>
        <w:jc w:val="both"/>
        <w:rPr>
          <w:rFonts w:cs="Arial"/>
          <w:b w:val="0"/>
          <w:lang w:val="en-GB"/>
        </w:rPr>
      </w:pPr>
      <w:r w:rsidRPr="00624D76">
        <w:rPr>
          <w:rFonts w:cs="Arial"/>
          <w:b w:val="0"/>
          <w:lang w:val="en-GB"/>
        </w:rPr>
        <w:t>IFA</w:t>
      </w:r>
    </w:p>
    <w:p w:rsidR="00905366" w:rsidRPr="00624D76" w:rsidRDefault="00497711" w:rsidP="002333E3">
      <w:pPr>
        <w:pStyle w:val="ListParagraph"/>
        <w:numPr>
          <w:ilvl w:val="0"/>
          <w:numId w:val="24"/>
        </w:numPr>
        <w:autoSpaceDE w:val="0"/>
        <w:autoSpaceDN w:val="0"/>
        <w:adjustRightInd w:val="0"/>
        <w:spacing w:line="240" w:lineRule="auto"/>
        <w:ind w:left="1440"/>
        <w:jc w:val="both"/>
        <w:rPr>
          <w:rFonts w:cs="Arial"/>
          <w:b w:val="0"/>
          <w:lang w:val="en-GB"/>
        </w:rPr>
      </w:pPr>
      <w:proofErr w:type="spellStart"/>
      <w:r w:rsidRPr="00624D76">
        <w:rPr>
          <w:rFonts w:cs="Arial"/>
          <w:b w:val="0"/>
          <w:lang w:val="en-GB"/>
        </w:rPr>
        <w:t>Kildangan</w:t>
      </w:r>
      <w:proofErr w:type="spellEnd"/>
      <w:r w:rsidRPr="00624D76">
        <w:rPr>
          <w:rFonts w:cs="Arial"/>
          <w:b w:val="0"/>
          <w:lang w:val="en-GB"/>
        </w:rPr>
        <w:t xml:space="preserve"> Stud</w:t>
      </w:r>
    </w:p>
    <w:p w:rsidR="00497711" w:rsidRPr="00624D76" w:rsidRDefault="00497711" w:rsidP="00624D76">
      <w:pPr>
        <w:autoSpaceDE w:val="0"/>
        <w:autoSpaceDN w:val="0"/>
        <w:adjustRightInd w:val="0"/>
        <w:spacing w:after="0" w:line="240" w:lineRule="auto"/>
        <w:jc w:val="both"/>
        <w:rPr>
          <w:rFonts w:cs="Arial"/>
          <w:b w:val="0"/>
          <w:lang w:val="en-GB"/>
        </w:rPr>
      </w:pPr>
    </w:p>
    <w:p w:rsidR="00E157C0" w:rsidRPr="00E157C0" w:rsidRDefault="00E157C0" w:rsidP="001B2FF0">
      <w:pPr>
        <w:pStyle w:val="ListParagraph"/>
        <w:autoSpaceDE w:val="0"/>
        <w:autoSpaceDN w:val="0"/>
        <w:adjustRightInd w:val="0"/>
        <w:spacing w:after="0" w:line="240" w:lineRule="auto"/>
        <w:ind w:left="1418"/>
        <w:jc w:val="both"/>
        <w:rPr>
          <w:rFonts w:cs="Arial"/>
          <w:b w:val="0"/>
          <w:lang w:val="en-GB"/>
        </w:rPr>
      </w:pPr>
    </w:p>
    <w:p w:rsidR="00645995" w:rsidRPr="00645995" w:rsidRDefault="00645995" w:rsidP="00645995">
      <w:pPr>
        <w:rPr>
          <w:rFonts w:cs="Arial"/>
          <w:b w:val="0"/>
        </w:rPr>
      </w:pPr>
      <w:r w:rsidRPr="00645995">
        <w:rPr>
          <w:rFonts w:cs="Arial"/>
          <w:b w:val="0"/>
        </w:rPr>
        <w:t xml:space="preserve">Plans and particulars of the proposed development will be available for inspection or purchase for a fee not exceeding the reasonable cost of making a copy during public opening hours from </w:t>
      </w:r>
      <w:r w:rsidR="00B87164">
        <w:rPr>
          <w:rFonts w:cs="Arial"/>
        </w:rPr>
        <w:t>Tuesday 1</w:t>
      </w:r>
      <w:r w:rsidR="00B87164" w:rsidRPr="00B87164">
        <w:rPr>
          <w:rFonts w:cs="Arial"/>
          <w:vertAlign w:val="superscript"/>
        </w:rPr>
        <w:t>st</w:t>
      </w:r>
      <w:r w:rsidR="00B87164">
        <w:rPr>
          <w:rFonts w:cs="Arial"/>
        </w:rPr>
        <w:t xml:space="preserve"> August 2017</w:t>
      </w:r>
      <w:r w:rsidRPr="00645995">
        <w:rPr>
          <w:rFonts w:cs="Arial"/>
          <w:b w:val="0"/>
        </w:rPr>
        <w:t xml:space="preserve"> until </w:t>
      </w:r>
      <w:r w:rsidR="00B87164">
        <w:rPr>
          <w:rFonts w:cs="Arial"/>
        </w:rPr>
        <w:t>Tuesday 29</w:t>
      </w:r>
      <w:r w:rsidR="00B87164" w:rsidRPr="00B87164">
        <w:rPr>
          <w:rFonts w:cs="Arial"/>
          <w:vertAlign w:val="superscript"/>
        </w:rPr>
        <w:t>th</w:t>
      </w:r>
      <w:r w:rsidR="00B87164">
        <w:rPr>
          <w:rFonts w:cs="Arial"/>
        </w:rPr>
        <w:t xml:space="preserve"> August 2017</w:t>
      </w:r>
      <w:r w:rsidRPr="00645995">
        <w:rPr>
          <w:rFonts w:cs="Arial"/>
          <w:b w:val="0"/>
        </w:rPr>
        <w:t>, at the following location</w:t>
      </w:r>
      <w:r w:rsidR="00327BB7">
        <w:rPr>
          <w:rFonts w:cs="Arial"/>
          <w:b w:val="0"/>
        </w:rPr>
        <w:t>s</w:t>
      </w:r>
      <w:r w:rsidRPr="00645995">
        <w:rPr>
          <w:rFonts w:cs="Arial"/>
          <w:b w:val="0"/>
        </w:rPr>
        <w:t>:</w:t>
      </w:r>
    </w:p>
    <w:p w:rsidR="00645995" w:rsidRPr="00645995" w:rsidRDefault="00645995" w:rsidP="00645995">
      <w:pPr>
        <w:spacing w:after="0" w:line="240" w:lineRule="auto"/>
        <w:rPr>
          <w:rFonts w:cs="Arial"/>
          <w:b w:val="0"/>
        </w:rPr>
      </w:pPr>
      <w:r w:rsidRPr="00645995">
        <w:rPr>
          <w:rFonts w:cs="Arial"/>
          <w:b w:val="0"/>
        </w:rPr>
        <w:t>Kildare County Council,</w:t>
      </w:r>
    </w:p>
    <w:p w:rsidR="00645995" w:rsidRPr="00645995" w:rsidRDefault="00645995" w:rsidP="00645995">
      <w:pPr>
        <w:spacing w:after="0" w:line="240" w:lineRule="auto"/>
        <w:rPr>
          <w:rFonts w:cs="Arial"/>
          <w:b w:val="0"/>
        </w:rPr>
      </w:pPr>
      <w:r w:rsidRPr="00645995">
        <w:rPr>
          <w:rFonts w:cs="Arial"/>
          <w:b w:val="0"/>
        </w:rPr>
        <w:t>Roads, Transportation and Public Safety Department,</w:t>
      </w:r>
    </w:p>
    <w:p w:rsidR="00645995" w:rsidRPr="00645995" w:rsidRDefault="00645995" w:rsidP="00645995">
      <w:pPr>
        <w:spacing w:after="0" w:line="240" w:lineRule="auto"/>
        <w:rPr>
          <w:rFonts w:cs="Arial"/>
          <w:b w:val="0"/>
        </w:rPr>
      </w:pPr>
      <w:r w:rsidRPr="00645995">
        <w:rPr>
          <w:rFonts w:cs="Arial"/>
          <w:b w:val="0"/>
        </w:rPr>
        <w:t xml:space="preserve">Level 4, Áras Chill Dara, </w:t>
      </w:r>
    </w:p>
    <w:p w:rsidR="00645995" w:rsidRPr="00645995" w:rsidRDefault="00645995" w:rsidP="00645995">
      <w:pPr>
        <w:spacing w:after="0" w:line="240" w:lineRule="auto"/>
        <w:rPr>
          <w:rFonts w:cs="Arial"/>
          <w:b w:val="0"/>
        </w:rPr>
      </w:pPr>
      <w:r w:rsidRPr="00645995">
        <w:rPr>
          <w:rFonts w:cs="Arial"/>
          <w:b w:val="0"/>
        </w:rPr>
        <w:t xml:space="preserve">Devoy Park, Naas, </w:t>
      </w:r>
    </w:p>
    <w:p w:rsidR="00327BB7" w:rsidRDefault="00645995" w:rsidP="00645995">
      <w:pPr>
        <w:spacing w:after="0" w:line="240" w:lineRule="auto"/>
        <w:rPr>
          <w:rFonts w:cs="Arial"/>
          <w:b w:val="0"/>
        </w:rPr>
      </w:pPr>
      <w:proofErr w:type="gramStart"/>
      <w:r w:rsidRPr="00645995">
        <w:rPr>
          <w:rFonts w:cs="Arial"/>
          <w:b w:val="0"/>
        </w:rPr>
        <w:t>Co. Kildare</w:t>
      </w:r>
      <w:r w:rsidR="00327BB7">
        <w:rPr>
          <w:rFonts w:cs="Arial"/>
          <w:b w:val="0"/>
        </w:rPr>
        <w:t>.</w:t>
      </w:r>
      <w:proofErr w:type="gramEnd"/>
    </w:p>
    <w:p w:rsidR="00327BB7" w:rsidRDefault="00327BB7" w:rsidP="00645995">
      <w:pPr>
        <w:spacing w:after="0" w:line="240" w:lineRule="auto"/>
        <w:rPr>
          <w:rFonts w:cs="Arial"/>
          <w:b w:val="0"/>
        </w:rPr>
      </w:pPr>
    </w:p>
    <w:p w:rsidR="00B87164" w:rsidRDefault="00B87164" w:rsidP="00645995">
      <w:pPr>
        <w:spacing w:after="0" w:line="240" w:lineRule="auto"/>
        <w:rPr>
          <w:rFonts w:cs="Arial"/>
          <w:b w:val="0"/>
        </w:rPr>
      </w:pPr>
      <w:proofErr w:type="spellStart"/>
      <w:r>
        <w:rPr>
          <w:rFonts w:cs="Arial"/>
          <w:b w:val="0"/>
        </w:rPr>
        <w:t>Athy</w:t>
      </w:r>
      <w:proofErr w:type="spellEnd"/>
      <w:r>
        <w:rPr>
          <w:rFonts w:cs="Arial"/>
          <w:b w:val="0"/>
        </w:rPr>
        <w:t xml:space="preserve"> Municipal District Office,</w:t>
      </w:r>
    </w:p>
    <w:p w:rsidR="00B87164" w:rsidRDefault="00B87164" w:rsidP="00645995">
      <w:pPr>
        <w:spacing w:after="0" w:line="240" w:lineRule="auto"/>
        <w:rPr>
          <w:rFonts w:cs="Arial"/>
          <w:b w:val="0"/>
        </w:rPr>
      </w:pPr>
      <w:proofErr w:type="spellStart"/>
      <w:r>
        <w:rPr>
          <w:rFonts w:cs="Arial"/>
          <w:b w:val="0"/>
        </w:rPr>
        <w:t>Rathstewart</w:t>
      </w:r>
      <w:proofErr w:type="spellEnd"/>
      <w:r>
        <w:rPr>
          <w:rFonts w:cs="Arial"/>
          <w:b w:val="0"/>
        </w:rPr>
        <w:t>,</w:t>
      </w:r>
    </w:p>
    <w:p w:rsidR="00B87164" w:rsidRDefault="00B87164" w:rsidP="00645995">
      <w:pPr>
        <w:spacing w:after="0" w:line="240" w:lineRule="auto"/>
        <w:rPr>
          <w:rFonts w:cs="Arial"/>
          <w:b w:val="0"/>
        </w:rPr>
      </w:pPr>
      <w:proofErr w:type="spellStart"/>
      <w:r>
        <w:rPr>
          <w:rFonts w:cs="Arial"/>
          <w:b w:val="0"/>
        </w:rPr>
        <w:t>Athy</w:t>
      </w:r>
      <w:proofErr w:type="spellEnd"/>
      <w:r>
        <w:rPr>
          <w:rFonts w:cs="Arial"/>
          <w:b w:val="0"/>
        </w:rPr>
        <w:t>,</w:t>
      </w:r>
    </w:p>
    <w:p w:rsidR="00645995" w:rsidRPr="00645995" w:rsidRDefault="00B87164" w:rsidP="00645995">
      <w:pPr>
        <w:spacing w:after="0" w:line="240" w:lineRule="auto"/>
        <w:rPr>
          <w:rFonts w:cs="Arial"/>
          <w:b w:val="0"/>
        </w:rPr>
      </w:pPr>
      <w:proofErr w:type="gramStart"/>
      <w:r>
        <w:rPr>
          <w:rFonts w:cs="Arial"/>
          <w:b w:val="0"/>
        </w:rPr>
        <w:t>Co. Kildare.</w:t>
      </w:r>
      <w:proofErr w:type="gramEnd"/>
      <w:r w:rsidR="00645995" w:rsidRPr="00645995">
        <w:rPr>
          <w:rFonts w:cs="Arial"/>
          <w:b w:val="0"/>
        </w:rPr>
        <w:t xml:space="preserve"> </w:t>
      </w:r>
    </w:p>
    <w:p w:rsidR="00645995" w:rsidRPr="00645995" w:rsidRDefault="00645995" w:rsidP="00645995">
      <w:pPr>
        <w:spacing w:after="0" w:line="240" w:lineRule="auto"/>
        <w:rPr>
          <w:rFonts w:cs="Arial"/>
          <w:b w:val="0"/>
        </w:rPr>
      </w:pPr>
      <w:r w:rsidRPr="00645995">
        <w:rPr>
          <w:rFonts w:cs="Arial"/>
          <w:b w:val="0"/>
        </w:rPr>
        <w:tab/>
      </w:r>
    </w:p>
    <w:p w:rsidR="00645995" w:rsidRPr="00645995" w:rsidRDefault="00645995" w:rsidP="00645995">
      <w:pPr>
        <w:rPr>
          <w:rFonts w:cs="Arial"/>
          <w:b w:val="0"/>
        </w:rPr>
      </w:pPr>
      <w:r w:rsidRPr="00645995">
        <w:rPr>
          <w:rFonts w:cs="Arial"/>
          <w:b w:val="0"/>
        </w:rPr>
        <w:t xml:space="preserve">Plans and particulars of the proposed development will also be available to view on Kildare County Council’s website at </w:t>
      </w:r>
      <w:r w:rsidR="00B87164" w:rsidRPr="00956F22">
        <w:rPr>
          <w:rFonts w:cs="Arial"/>
        </w:rPr>
        <w:t>www.kildare.ie/countycouncil</w:t>
      </w:r>
    </w:p>
    <w:p w:rsidR="00645995" w:rsidRPr="00645995" w:rsidRDefault="00645995" w:rsidP="00645995">
      <w:pPr>
        <w:spacing w:after="0" w:line="240" w:lineRule="auto"/>
        <w:rPr>
          <w:rFonts w:cs="Arial"/>
          <w:b w:val="0"/>
        </w:rPr>
      </w:pPr>
      <w:r w:rsidRPr="00645995">
        <w:rPr>
          <w:rFonts w:cs="Arial"/>
          <w:b w:val="0"/>
        </w:rPr>
        <w:t xml:space="preserve">Submissions and observations with respect to the proposed development, dealing with the proper planning and sustainable development of the area in which the development would be situated, may be made in writing to: </w:t>
      </w:r>
    </w:p>
    <w:p w:rsidR="00645995" w:rsidRPr="00645995" w:rsidRDefault="00645995" w:rsidP="00645995">
      <w:pPr>
        <w:spacing w:after="0" w:line="240" w:lineRule="auto"/>
        <w:rPr>
          <w:rFonts w:cs="Arial"/>
          <w:b w:val="0"/>
        </w:rPr>
      </w:pPr>
    </w:p>
    <w:p w:rsidR="00645995" w:rsidRPr="00645995" w:rsidRDefault="00645995" w:rsidP="00645995">
      <w:pPr>
        <w:spacing w:after="0" w:line="240" w:lineRule="auto"/>
        <w:rPr>
          <w:rFonts w:cs="Arial"/>
          <w:b w:val="0"/>
        </w:rPr>
      </w:pPr>
      <w:r w:rsidRPr="00645995">
        <w:rPr>
          <w:rFonts w:cs="Arial"/>
          <w:b w:val="0"/>
        </w:rPr>
        <w:t xml:space="preserve">Senior Executive Officer, </w:t>
      </w:r>
    </w:p>
    <w:p w:rsidR="00645995" w:rsidRPr="00645995" w:rsidRDefault="00645995" w:rsidP="00645995">
      <w:pPr>
        <w:spacing w:after="0" w:line="240" w:lineRule="auto"/>
        <w:rPr>
          <w:rFonts w:cs="Arial"/>
          <w:b w:val="0"/>
        </w:rPr>
      </w:pPr>
      <w:r w:rsidRPr="00645995">
        <w:rPr>
          <w:rFonts w:cs="Arial"/>
          <w:b w:val="0"/>
        </w:rPr>
        <w:t xml:space="preserve">Roads, Transportation and Public Safety Department, </w:t>
      </w:r>
    </w:p>
    <w:p w:rsidR="00645995" w:rsidRPr="00645995" w:rsidRDefault="00645995" w:rsidP="00645995">
      <w:pPr>
        <w:spacing w:after="0" w:line="240" w:lineRule="auto"/>
        <w:rPr>
          <w:rFonts w:cs="Arial"/>
          <w:b w:val="0"/>
        </w:rPr>
      </w:pPr>
      <w:r w:rsidRPr="00645995">
        <w:rPr>
          <w:rFonts w:cs="Arial"/>
          <w:b w:val="0"/>
        </w:rPr>
        <w:t xml:space="preserve">Kildare County Council, </w:t>
      </w:r>
    </w:p>
    <w:p w:rsidR="00645995" w:rsidRPr="00645995" w:rsidRDefault="00645995" w:rsidP="00645995">
      <w:pPr>
        <w:spacing w:after="0" w:line="240" w:lineRule="auto"/>
        <w:rPr>
          <w:rFonts w:cs="Arial"/>
          <w:b w:val="0"/>
        </w:rPr>
      </w:pPr>
      <w:r w:rsidRPr="00645995">
        <w:rPr>
          <w:rFonts w:cs="Arial"/>
          <w:b w:val="0"/>
        </w:rPr>
        <w:t xml:space="preserve">Level 4, Áras Chill Dara, </w:t>
      </w:r>
    </w:p>
    <w:p w:rsidR="00645995" w:rsidRPr="00645995" w:rsidRDefault="00645995" w:rsidP="00645995">
      <w:pPr>
        <w:spacing w:after="0" w:line="240" w:lineRule="auto"/>
        <w:rPr>
          <w:rFonts w:cs="Arial"/>
          <w:b w:val="0"/>
        </w:rPr>
      </w:pPr>
      <w:r w:rsidRPr="00645995">
        <w:rPr>
          <w:rFonts w:cs="Arial"/>
          <w:b w:val="0"/>
        </w:rPr>
        <w:t xml:space="preserve">Devoy Park, Naas, </w:t>
      </w:r>
    </w:p>
    <w:p w:rsidR="00645995" w:rsidRPr="00645995" w:rsidRDefault="00645995" w:rsidP="00645995">
      <w:pPr>
        <w:spacing w:after="0" w:line="240" w:lineRule="auto"/>
        <w:rPr>
          <w:rFonts w:cs="Arial"/>
          <w:b w:val="0"/>
        </w:rPr>
      </w:pPr>
      <w:r w:rsidRPr="00645995">
        <w:rPr>
          <w:rFonts w:cs="Arial"/>
          <w:b w:val="0"/>
        </w:rPr>
        <w:t xml:space="preserve">Co. Kildare </w:t>
      </w:r>
    </w:p>
    <w:p w:rsidR="00645995" w:rsidRPr="00645995" w:rsidRDefault="00645995" w:rsidP="00645995">
      <w:pPr>
        <w:spacing w:after="0" w:line="240" w:lineRule="auto"/>
        <w:rPr>
          <w:rFonts w:cs="Arial"/>
          <w:b w:val="0"/>
        </w:rPr>
      </w:pPr>
    </w:p>
    <w:p w:rsidR="00645995" w:rsidRPr="00956F22" w:rsidRDefault="00645995" w:rsidP="00645995">
      <w:pPr>
        <w:spacing w:after="0" w:line="240" w:lineRule="auto"/>
        <w:rPr>
          <w:rFonts w:cs="Arial"/>
        </w:rPr>
      </w:pPr>
      <w:proofErr w:type="gramStart"/>
      <w:r w:rsidRPr="00645995">
        <w:rPr>
          <w:rFonts w:cs="Arial"/>
          <w:b w:val="0"/>
        </w:rPr>
        <w:t xml:space="preserve">Or by email to </w:t>
      </w:r>
      <w:hyperlink r:id="rId11" w:history="1">
        <w:r w:rsidR="00B87164" w:rsidRPr="00956F22">
          <w:rPr>
            <w:rStyle w:val="Hyperlink"/>
            <w:rFonts w:cs="Arial"/>
          </w:rPr>
          <w:t>roadssubmissions@kildarecoco.ie</w:t>
        </w:r>
      </w:hyperlink>
      <w:r w:rsidRPr="00645995">
        <w:rPr>
          <w:rFonts w:cs="Arial"/>
          <w:b w:val="0"/>
        </w:rPr>
        <w:t xml:space="preserve"> on or before </w:t>
      </w:r>
      <w:r w:rsidRPr="00497711">
        <w:rPr>
          <w:rFonts w:cs="Arial"/>
        </w:rPr>
        <w:t>12.00 noon</w:t>
      </w:r>
      <w:r w:rsidRPr="00645995">
        <w:rPr>
          <w:rFonts w:cs="Arial"/>
          <w:b w:val="0"/>
        </w:rPr>
        <w:t xml:space="preserve"> on </w:t>
      </w:r>
      <w:r w:rsidR="00956F22" w:rsidRPr="00956F22">
        <w:rPr>
          <w:rFonts w:cs="Arial"/>
        </w:rPr>
        <w:t>Wednesday 13</w:t>
      </w:r>
      <w:r w:rsidR="00956F22" w:rsidRPr="00956F22">
        <w:rPr>
          <w:rFonts w:cs="Arial"/>
          <w:vertAlign w:val="superscript"/>
        </w:rPr>
        <w:t>th</w:t>
      </w:r>
      <w:r w:rsidR="00956F22" w:rsidRPr="00956F22">
        <w:rPr>
          <w:rFonts w:cs="Arial"/>
        </w:rPr>
        <w:t xml:space="preserve"> September 2017.</w:t>
      </w:r>
      <w:proofErr w:type="gramEnd"/>
    </w:p>
    <w:p w:rsidR="00645995" w:rsidRPr="00645995" w:rsidRDefault="00645995" w:rsidP="00645995">
      <w:pPr>
        <w:spacing w:after="0" w:line="240" w:lineRule="auto"/>
        <w:rPr>
          <w:rFonts w:cs="Arial"/>
          <w:b w:val="0"/>
        </w:rPr>
      </w:pPr>
    </w:p>
    <w:p w:rsidR="00645995" w:rsidRPr="00645995" w:rsidRDefault="00645995" w:rsidP="00645995">
      <w:pPr>
        <w:rPr>
          <w:rFonts w:cs="Arial"/>
          <w:b w:val="0"/>
        </w:rPr>
      </w:pPr>
      <w:r w:rsidRPr="00645995">
        <w:rPr>
          <w:rFonts w:cs="Arial"/>
          <w:b w:val="0"/>
        </w:rPr>
        <w:t>Submissions should be headed:</w:t>
      </w:r>
    </w:p>
    <w:p w:rsidR="00645995" w:rsidRPr="00645995" w:rsidRDefault="00645995" w:rsidP="00645995">
      <w:pPr>
        <w:spacing w:after="0" w:line="240" w:lineRule="auto"/>
        <w:jc w:val="center"/>
        <w:rPr>
          <w:rFonts w:cs="Arial"/>
        </w:rPr>
      </w:pPr>
      <w:r w:rsidRPr="00645995">
        <w:rPr>
          <w:rFonts w:cs="Arial"/>
        </w:rPr>
        <w:t>“Kildangan Railway Bridge Footpath Scheme</w:t>
      </w:r>
      <w:r w:rsidR="00B87164">
        <w:rPr>
          <w:rFonts w:cs="Arial"/>
        </w:rPr>
        <w:t xml:space="preserve"> – Reference P82017.011</w:t>
      </w:r>
      <w:r w:rsidRPr="00645995">
        <w:rPr>
          <w:rFonts w:cs="Arial"/>
        </w:rPr>
        <w:t>”</w:t>
      </w:r>
    </w:p>
    <w:p w:rsidR="00645995" w:rsidRPr="00645995" w:rsidRDefault="00645995" w:rsidP="00645995">
      <w:pPr>
        <w:spacing w:after="0" w:line="240" w:lineRule="auto"/>
        <w:jc w:val="center"/>
        <w:rPr>
          <w:rFonts w:cs="Arial"/>
          <w:b w:val="0"/>
        </w:rPr>
      </w:pPr>
    </w:p>
    <w:p w:rsidR="00645995" w:rsidRPr="00645995" w:rsidRDefault="00645995" w:rsidP="00645995">
      <w:pPr>
        <w:autoSpaceDE w:val="0"/>
        <w:autoSpaceDN w:val="0"/>
        <w:adjustRightInd w:val="0"/>
        <w:spacing w:after="0" w:line="240" w:lineRule="auto"/>
        <w:rPr>
          <w:b w:val="0"/>
        </w:rPr>
      </w:pPr>
      <w:r w:rsidRPr="00645995">
        <w:rPr>
          <w:rFonts w:cs="Arial"/>
          <w:b w:val="0"/>
          <w:lang w:val="en-GB"/>
        </w:rPr>
        <w:t>All comments, including names of those making comments, submitted to the Council in regard to this scheme will form part of the statutorily required report to be presented to the monthly meeting of Kildare County Council. Accordingly they will also be included in the minutes of that meeting and may appear in the public domain.</w:t>
      </w:r>
    </w:p>
    <w:p w:rsidR="00E02951" w:rsidRDefault="00E02951" w:rsidP="00E02951">
      <w:pPr>
        <w:spacing w:after="0" w:line="240" w:lineRule="auto"/>
        <w:ind w:left="425"/>
        <w:rPr>
          <w:b w:val="0"/>
        </w:rPr>
      </w:pPr>
    </w:p>
    <w:p w:rsidR="00C2013E" w:rsidRDefault="00C2013E" w:rsidP="00E02951">
      <w:pPr>
        <w:spacing w:after="0" w:line="240" w:lineRule="auto"/>
        <w:ind w:left="425"/>
        <w:rPr>
          <w:b w:val="0"/>
        </w:rPr>
      </w:pPr>
    </w:p>
    <w:p w:rsidR="00C2013E" w:rsidRDefault="00C2013E" w:rsidP="00E02951">
      <w:pPr>
        <w:spacing w:after="0" w:line="240" w:lineRule="auto"/>
        <w:ind w:left="425"/>
        <w:rPr>
          <w:b w:val="0"/>
        </w:rPr>
      </w:pPr>
    </w:p>
    <w:p w:rsidR="00C2013E" w:rsidRDefault="00C2013E" w:rsidP="00E02951">
      <w:pPr>
        <w:spacing w:after="0" w:line="240" w:lineRule="auto"/>
        <w:ind w:left="425"/>
        <w:rPr>
          <w:b w:val="0"/>
        </w:rPr>
      </w:pPr>
    </w:p>
    <w:p w:rsidR="00C2013E" w:rsidRDefault="00C2013E" w:rsidP="00E02951">
      <w:pPr>
        <w:spacing w:after="0" w:line="240" w:lineRule="auto"/>
        <w:ind w:left="425"/>
        <w:rPr>
          <w:b w:val="0"/>
        </w:rPr>
      </w:pPr>
    </w:p>
    <w:p w:rsidR="00C2013E" w:rsidRDefault="00C2013E" w:rsidP="00E02951">
      <w:pPr>
        <w:spacing w:after="0" w:line="240" w:lineRule="auto"/>
        <w:ind w:left="425"/>
        <w:rPr>
          <w:b w:val="0"/>
        </w:rPr>
      </w:pPr>
    </w:p>
    <w:p w:rsidR="00C2013E" w:rsidRDefault="00C2013E" w:rsidP="00E02951">
      <w:pPr>
        <w:spacing w:after="0" w:line="240" w:lineRule="auto"/>
        <w:ind w:left="425"/>
        <w:rPr>
          <w:b w:val="0"/>
        </w:rPr>
      </w:pPr>
    </w:p>
    <w:p w:rsidR="00C2013E" w:rsidRDefault="00C2013E" w:rsidP="00E02951">
      <w:pPr>
        <w:spacing w:after="0" w:line="240" w:lineRule="auto"/>
        <w:ind w:left="425"/>
        <w:rPr>
          <w:b w:val="0"/>
        </w:rPr>
      </w:pPr>
    </w:p>
    <w:p w:rsidR="00C2013E" w:rsidRDefault="00C2013E" w:rsidP="00E02951">
      <w:pPr>
        <w:spacing w:after="0" w:line="240" w:lineRule="auto"/>
        <w:ind w:left="425"/>
        <w:rPr>
          <w:b w:val="0"/>
        </w:rPr>
      </w:pPr>
    </w:p>
    <w:p w:rsidR="00C2013E" w:rsidRDefault="00C2013E" w:rsidP="00E02951">
      <w:pPr>
        <w:spacing w:after="0" w:line="240" w:lineRule="auto"/>
        <w:ind w:left="425"/>
        <w:rPr>
          <w:b w:val="0"/>
        </w:rPr>
      </w:pPr>
    </w:p>
    <w:p w:rsidR="00C2013E" w:rsidRDefault="00C2013E" w:rsidP="00E02951">
      <w:pPr>
        <w:spacing w:after="0" w:line="240" w:lineRule="auto"/>
        <w:ind w:left="425"/>
        <w:rPr>
          <w:b w:val="0"/>
        </w:rPr>
      </w:pPr>
    </w:p>
    <w:p w:rsidR="00C2013E" w:rsidRDefault="00C2013E">
      <w:pPr>
        <w:rPr>
          <w:b w:val="0"/>
        </w:rPr>
      </w:pPr>
      <w:r>
        <w:rPr>
          <w:b w:val="0"/>
        </w:rPr>
        <w:br w:type="page"/>
      </w:r>
    </w:p>
    <w:p w:rsidR="00C2013E" w:rsidRDefault="00C2013E" w:rsidP="00E02951">
      <w:pPr>
        <w:spacing w:after="0" w:line="240" w:lineRule="auto"/>
        <w:ind w:left="425"/>
        <w:rPr>
          <w:b w:val="0"/>
        </w:rPr>
      </w:pPr>
    </w:p>
    <w:p w:rsidR="00C2013E" w:rsidRDefault="00C2013E" w:rsidP="00E02951">
      <w:pPr>
        <w:spacing w:after="0" w:line="240" w:lineRule="auto"/>
        <w:ind w:left="425"/>
        <w:rPr>
          <w:b w:val="0"/>
        </w:rPr>
      </w:pPr>
    </w:p>
    <w:p w:rsidR="00C2013E" w:rsidRDefault="00C2013E" w:rsidP="00E02951">
      <w:pPr>
        <w:spacing w:after="0" w:line="240" w:lineRule="auto"/>
        <w:ind w:left="425"/>
        <w:rPr>
          <w:b w:val="0"/>
        </w:rPr>
      </w:pPr>
    </w:p>
    <w:p w:rsidR="00C2013E" w:rsidRDefault="00C2013E" w:rsidP="00E02951">
      <w:pPr>
        <w:spacing w:after="0" w:line="240" w:lineRule="auto"/>
        <w:ind w:left="425"/>
        <w:rPr>
          <w:b w:val="0"/>
        </w:rPr>
      </w:pPr>
    </w:p>
    <w:p w:rsidR="00C2013E" w:rsidRDefault="00C2013E" w:rsidP="00E02951">
      <w:pPr>
        <w:spacing w:after="0" w:line="240" w:lineRule="auto"/>
        <w:ind w:left="425"/>
        <w:rPr>
          <w:b w:val="0"/>
        </w:rPr>
      </w:pPr>
    </w:p>
    <w:p w:rsidR="00525049" w:rsidRDefault="00525049">
      <w:pPr>
        <w:rPr>
          <w:b w:val="0"/>
        </w:rPr>
      </w:pPr>
      <w:r>
        <w:rPr>
          <w:b w:val="0"/>
        </w:rPr>
        <w:br w:type="page"/>
      </w:r>
    </w:p>
    <w:p w:rsidR="00C2013E" w:rsidRDefault="00C2013E" w:rsidP="00E02951">
      <w:pPr>
        <w:spacing w:after="0" w:line="240" w:lineRule="auto"/>
        <w:ind w:left="425"/>
        <w:rPr>
          <w:b w:val="0"/>
        </w:rPr>
      </w:pPr>
    </w:p>
    <w:p w:rsidR="00C2013E" w:rsidRDefault="00C2013E" w:rsidP="00E02951">
      <w:pPr>
        <w:spacing w:after="0" w:line="240" w:lineRule="auto"/>
        <w:ind w:left="425"/>
        <w:rPr>
          <w:b w:val="0"/>
        </w:rPr>
      </w:pPr>
    </w:p>
    <w:p w:rsidR="00C2013E" w:rsidRDefault="00C2013E" w:rsidP="00E02951">
      <w:pPr>
        <w:spacing w:after="0" w:line="240" w:lineRule="auto"/>
        <w:ind w:left="425"/>
        <w:rPr>
          <w:b w:val="0"/>
        </w:rPr>
      </w:pPr>
    </w:p>
    <w:p w:rsidR="00C2013E" w:rsidRDefault="00C2013E" w:rsidP="00E02951">
      <w:pPr>
        <w:spacing w:after="0" w:line="240" w:lineRule="auto"/>
        <w:ind w:left="425"/>
        <w:rPr>
          <w:b w:val="0"/>
        </w:rPr>
      </w:pPr>
    </w:p>
    <w:p w:rsidR="00C2013E" w:rsidRDefault="00C2013E" w:rsidP="00E02951">
      <w:pPr>
        <w:spacing w:after="0" w:line="240" w:lineRule="auto"/>
        <w:ind w:left="425"/>
        <w:rPr>
          <w:b w:val="0"/>
        </w:rPr>
      </w:pPr>
    </w:p>
    <w:p w:rsidR="00C2013E" w:rsidRDefault="00C2013E" w:rsidP="00E02951">
      <w:pPr>
        <w:spacing w:after="0" w:line="240" w:lineRule="auto"/>
        <w:ind w:left="425"/>
        <w:rPr>
          <w:b w:val="0"/>
        </w:rPr>
      </w:pPr>
    </w:p>
    <w:p w:rsidR="00C2013E" w:rsidRPr="00C2013E" w:rsidRDefault="00C2013E" w:rsidP="00C2013E">
      <w:pPr>
        <w:spacing w:after="0" w:line="240" w:lineRule="auto"/>
        <w:ind w:left="425"/>
        <w:jc w:val="right"/>
        <w:rPr>
          <w:sz w:val="32"/>
          <w:szCs w:val="32"/>
        </w:rPr>
      </w:pPr>
      <w:r w:rsidRPr="00C2013E">
        <w:rPr>
          <w:sz w:val="32"/>
          <w:szCs w:val="32"/>
        </w:rPr>
        <w:t>Appendix A</w:t>
      </w:r>
    </w:p>
    <w:sectPr w:rsidR="00C2013E" w:rsidRPr="00C2013E" w:rsidSect="000F018E">
      <w:headerReference w:type="default" r:id="rId12"/>
      <w:footerReference w:type="default" r:id="rId13"/>
      <w:pgSz w:w="11906" w:h="16838"/>
      <w:pgMar w:top="1440" w:right="1440" w:bottom="1276"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ACA" w:rsidRDefault="00FE4ACA" w:rsidP="00ED67E1">
      <w:pPr>
        <w:spacing w:after="0" w:line="240" w:lineRule="auto"/>
      </w:pPr>
      <w:r>
        <w:separator/>
      </w:r>
    </w:p>
  </w:endnote>
  <w:endnote w:type="continuationSeparator" w:id="0">
    <w:p w:rsidR="00FE4ACA" w:rsidRDefault="00FE4ACA" w:rsidP="00ED6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TSectra-Bold">
    <w:panose1 w:val="00000000000000000000"/>
    <w:charset w:val="00"/>
    <w:family w:val="roman"/>
    <w:notTrueType/>
    <w:pitch w:val="default"/>
    <w:sig w:usb0="00000003" w:usb1="00000000" w:usb2="00000000" w:usb3="00000000" w:csb0="00000001" w:csb1="00000000"/>
  </w:font>
  <w:font w:name="GTSectra-Medium">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75110"/>
      <w:docPartObj>
        <w:docPartGallery w:val="Page Numbers (Bottom of Page)"/>
        <w:docPartUnique/>
      </w:docPartObj>
    </w:sdtPr>
    <w:sdtContent>
      <w:p w:rsidR="00FE4ACA" w:rsidRDefault="00D909DC">
        <w:pPr>
          <w:pStyle w:val="Footer"/>
          <w:jc w:val="right"/>
        </w:pPr>
        <w:fldSimple w:instr=" PAGE   \* MERGEFORMAT ">
          <w:r w:rsidR="006B2240">
            <w:rPr>
              <w:noProof/>
            </w:rPr>
            <w:t>15</w:t>
          </w:r>
        </w:fldSimple>
      </w:p>
    </w:sdtContent>
  </w:sdt>
  <w:p w:rsidR="00FE4ACA" w:rsidRDefault="00FE4A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ACA" w:rsidRDefault="00FE4ACA" w:rsidP="00ED67E1">
      <w:pPr>
        <w:spacing w:after="0" w:line="240" w:lineRule="auto"/>
      </w:pPr>
      <w:r>
        <w:separator/>
      </w:r>
    </w:p>
  </w:footnote>
  <w:footnote w:type="continuationSeparator" w:id="0">
    <w:p w:rsidR="00FE4ACA" w:rsidRDefault="00FE4ACA" w:rsidP="00ED67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FE4ACA" w:rsidRPr="00080C33" w:rsidRDefault="00FE4ACA" w:rsidP="00080C33">
        <w:pPr>
          <w:pStyle w:val="Header"/>
          <w:pBdr>
            <w:bottom w:val="thickThinSmallGap" w:sz="24" w:space="1" w:color="622423" w:themeColor="accent2" w:themeShade="7F"/>
          </w:pBdr>
          <w:rPr>
            <w:rFonts w:asciiTheme="majorHAnsi" w:eastAsiaTheme="majorEastAsia" w:hAnsiTheme="majorHAnsi" w:cstheme="majorBidi"/>
            <w:sz w:val="16"/>
            <w:szCs w:val="16"/>
          </w:rPr>
        </w:pPr>
        <w:r w:rsidRPr="00080C33">
          <w:rPr>
            <w:sz w:val="16"/>
            <w:szCs w:val="16"/>
          </w:rPr>
          <w:t>Part 8 Kildangan Railway Bridge Footpath Scheme</w:t>
        </w:r>
      </w:p>
    </w:sdtContent>
  </w:sdt>
  <w:p w:rsidR="00FE4ACA" w:rsidRDefault="00FE4A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820"/>
    <w:multiLevelType w:val="hybridMultilevel"/>
    <w:tmpl w:val="D7A43F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14D1D21"/>
    <w:multiLevelType w:val="hybridMultilevel"/>
    <w:tmpl w:val="8988B8E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B509E"/>
    <w:multiLevelType w:val="hybridMultilevel"/>
    <w:tmpl w:val="15EC486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59E2983"/>
    <w:multiLevelType w:val="multilevel"/>
    <w:tmpl w:val="96B8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A5339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4A3217"/>
    <w:multiLevelType w:val="hybridMultilevel"/>
    <w:tmpl w:val="B078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0025CA"/>
    <w:multiLevelType w:val="hybridMultilevel"/>
    <w:tmpl w:val="F8A46BEE"/>
    <w:lvl w:ilvl="0" w:tplc="1809000F">
      <w:start w:val="1"/>
      <w:numFmt w:val="decimal"/>
      <w:lvlText w:val="%1."/>
      <w:lvlJc w:val="left"/>
      <w:pPr>
        <w:ind w:left="1778" w:hanging="360"/>
      </w:p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7">
    <w:nsid w:val="173B7A9B"/>
    <w:multiLevelType w:val="multilevel"/>
    <w:tmpl w:val="AD32E2DA"/>
    <w:lvl w:ilvl="0">
      <w:start w:val="1"/>
      <w:numFmt w:val="none"/>
      <w:lvlText w:val="1.1"/>
      <w:lvlJc w:val="left"/>
      <w:pPr>
        <w:ind w:left="652" w:hanging="65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33E4B4C"/>
    <w:multiLevelType w:val="hybridMultilevel"/>
    <w:tmpl w:val="CDF482C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28669A"/>
    <w:multiLevelType w:val="hybridMultilevel"/>
    <w:tmpl w:val="DB88AA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F8C511C"/>
    <w:multiLevelType w:val="hybridMultilevel"/>
    <w:tmpl w:val="EBD4B6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F85F71"/>
    <w:multiLevelType w:val="hybridMultilevel"/>
    <w:tmpl w:val="75EC7D0C"/>
    <w:lvl w:ilvl="0" w:tplc="1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nsid w:val="3FB7105C"/>
    <w:multiLevelType w:val="hybridMultilevel"/>
    <w:tmpl w:val="8FDA30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FBB3A47"/>
    <w:multiLevelType w:val="hybridMultilevel"/>
    <w:tmpl w:val="68283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2D78A3"/>
    <w:multiLevelType w:val="multilevel"/>
    <w:tmpl w:val="86B8D670"/>
    <w:lvl w:ilvl="0">
      <w:start w:val="3"/>
      <w:numFmt w:val="decimal"/>
      <w:lvlText w:val="%1"/>
      <w:lvlJc w:val="left"/>
      <w:pPr>
        <w:ind w:left="780" w:hanging="780"/>
      </w:pPr>
      <w:rPr>
        <w:rFonts w:hint="default"/>
      </w:rPr>
    </w:lvl>
    <w:lvl w:ilvl="1">
      <w:start w:val="5"/>
      <w:numFmt w:val="decimal"/>
      <w:lvlText w:val="%1.%2"/>
      <w:lvlJc w:val="left"/>
      <w:pPr>
        <w:ind w:left="899" w:hanging="780"/>
      </w:pPr>
      <w:rPr>
        <w:rFonts w:hint="default"/>
      </w:rPr>
    </w:lvl>
    <w:lvl w:ilvl="2">
      <w:start w:val="9"/>
      <w:numFmt w:val="decimal"/>
      <w:lvlText w:val="%1.%2.%3"/>
      <w:lvlJc w:val="left"/>
      <w:pPr>
        <w:ind w:left="1018" w:hanging="780"/>
      </w:pPr>
      <w:rPr>
        <w:rFonts w:hint="default"/>
      </w:rPr>
    </w:lvl>
    <w:lvl w:ilvl="3">
      <w:start w:val="12"/>
      <w:numFmt w:val="decimal"/>
      <w:lvlText w:val="%1.%2.%3.%4"/>
      <w:lvlJc w:val="left"/>
      <w:pPr>
        <w:ind w:left="1137" w:hanging="7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5">
    <w:nsid w:val="47B819E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E31B9A"/>
    <w:multiLevelType w:val="hybridMultilevel"/>
    <w:tmpl w:val="247E63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nsid w:val="487A3C22"/>
    <w:multiLevelType w:val="hybridMultilevel"/>
    <w:tmpl w:val="498CF5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CC4505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10C7988"/>
    <w:multiLevelType w:val="hybridMultilevel"/>
    <w:tmpl w:val="05BC80A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2C35080"/>
    <w:multiLevelType w:val="multilevel"/>
    <w:tmpl w:val="34507236"/>
    <w:lvl w:ilvl="0">
      <w:start w:val="1"/>
      <w:numFmt w:val="decimal"/>
      <w:lvlText w:val="%1."/>
      <w:lvlJc w:val="left"/>
      <w:pPr>
        <w:ind w:left="360" w:hanging="360"/>
      </w:pPr>
    </w:lvl>
    <w:lvl w:ilvl="1">
      <w:start w:val="5"/>
      <w:numFmt w:val="decimal"/>
      <w:isLgl/>
      <w:lvlText w:val="%1.%2"/>
      <w:lvlJc w:val="left"/>
      <w:pPr>
        <w:ind w:left="839" w:hanging="720"/>
      </w:pPr>
      <w:rPr>
        <w:rFonts w:hint="default"/>
      </w:rPr>
    </w:lvl>
    <w:lvl w:ilvl="2">
      <w:start w:val="9"/>
      <w:numFmt w:val="decimal"/>
      <w:isLgl/>
      <w:lvlText w:val="%1.%2.%3"/>
      <w:lvlJc w:val="left"/>
      <w:pPr>
        <w:ind w:left="958" w:hanging="720"/>
      </w:pPr>
      <w:rPr>
        <w:rFonts w:hint="default"/>
      </w:rPr>
    </w:lvl>
    <w:lvl w:ilvl="3">
      <w:start w:val="8"/>
      <w:numFmt w:val="decimal"/>
      <w:isLgl/>
      <w:lvlText w:val="%1.%2.%3.%4"/>
      <w:lvlJc w:val="left"/>
      <w:pPr>
        <w:ind w:left="1077" w:hanging="720"/>
      </w:pPr>
      <w:rPr>
        <w:rFonts w:hint="default"/>
        <w:u w:val="single"/>
      </w:rPr>
    </w:lvl>
    <w:lvl w:ilvl="4">
      <w:start w:val="1"/>
      <w:numFmt w:val="decimal"/>
      <w:isLgl/>
      <w:lvlText w:val="%1.%2.%3.%4.%5"/>
      <w:lvlJc w:val="left"/>
      <w:pPr>
        <w:ind w:left="1556"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273" w:hanging="1440"/>
      </w:pPr>
      <w:rPr>
        <w:rFonts w:hint="default"/>
      </w:rPr>
    </w:lvl>
    <w:lvl w:ilvl="8">
      <w:start w:val="1"/>
      <w:numFmt w:val="decimal"/>
      <w:isLgl/>
      <w:lvlText w:val="%1.%2.%3.%4.%5.%6.%7.%8.%9"/>
      <w:lvlJc w:val="left"/>
      <w:pPr>
        <w:ind w:left="2752" w:hanging="1800"/>
      </w:pPr>
      <w:rPr>
        <w:rFonts w:hint="default"/>
      </w:rPr>
    </w:lvl>
  </w:abstractNum>
  <w:abstractNum w:abstractNumId="21">
    <w:nsid w:val="53012036"/>
    <w:multiLevelType w:val="hybridMultilevel"/>
    <w:tmpl w:val="05BC80A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A5A3BB3"/>
    <w:multiLevelType w:val="hybridMultilevel"/>
    <w:tmpl w:val="0450E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C746772"/>
    <w:multiLevelType w:val="multilevel"/>
    <w:tmpl w:val="B42A2B38"/>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4">
    <w:nsid w:val="7B2C2C3A"/>
    <w:multiLevelType w:val="hybridMultilevel"/>
    <w:tmpl w:val="D7F2E53C"/>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num w:numId="1">
    <w:abstractNumId w:val="17"/>
  </w:num>
  <w:num w:numId="2">
    <w:abstractNumId w:val="7"/>
  </w:num>
  <w:num w:numId="3">
    <w:abstractNumId w:val="4"/>
  </w:num>
  <w:num w:numId="4">
    <w:abstractNumId w:val="15"/>
  </w:num>
  <w:num w:numId="5">
    <w:abstractNumId w:val="18"/>
  </w:num>
  <w:num w:numId="6">
    <w:abstractNumId w:val="23"/>
  </w:num>
  <w:num w:numId="7">
    <w:abstractNumId w:val="13"/>
  </w:num>
  <w:num w:numId="8">
    <w:abstractNumId w:val="20"/>
  </w:num>
  <w:num w:numId="9">
    <w:abstractNumId w:val="11"/>
  </w:num>
  <w:num w:numId="10">
    <w:abstractNumId w:val="21"/>
  </w:num>
  <w:num w:numId="11">
    <w:abstractNumId w:val="3"/>
  </w:num>
  <w:num w:numId="12">
    <w:abstractNumId w:val="5"/>
  </w:num>
  <w:num w:numId="13">
    <w:abstractNumId w:val="10"/>
  </w:num>
  <w:num w:numId="14">
    <w:abstractNumId w:val="1"/>
  </w:num>
  <w:num w:numId="15">
    <w:abstractNumId w:val="19"/>
  </w:num>
  <w:num w:numId="16">
    <w:abstractNumId w:val="9"/>
  </w:num>
  <w:num w:numId="17">
    <w:abstractNumId w:val="8"/>
  </w:num>
  <w:num w:numId="18">
    <w:abstractNumId w:val="24"/>
  </w:num>
  <w:num w:numId="19">
    <w:abstractNumId w:val="16"/>
  </w:num>
  <w:num w:numId="20">
    <w:abstractNumId w:val="2"/>
  </w:num>
  <w:num w:numId="21">
    <w:abstractNumId w:val="22"/>
  </w:num>
  <w:num w:numId="22">
    <w:abstractNumId w:val="14"/>
  </w:num>
  <w:num w:numId="23">
    <w:abstractNumId w:val="12"/>
  </w:num>
  <w:num w:numId="24">
    <w:abstractNumId w:val="6"/>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221921"/>
    <w:rsid w:val="0000166E"/>
    <w:rsid w:val="000041CD"/>
    <w:rsid w:val="00012C3E"/>
    <w:rsid w:val="00025346"/>
    <w:rsid w:val="000421A9"/>
    <w:rsid w:val="00080C33"/>
    <w:rsid w:val="00095B28"/>
    <w:rsid w:val="000D36B5"/>
    <w:rsid w:val="000E13F4"/>
    <w:rsid w:val="000F018E"/>
    <w:rsid w:val="001163D4"/>
    <w:rsid w:val="0012308C"/>
    <w:rsid w:val="00163E4B"/>
    <w:rsid w:val="001757F6"/>
    <w:rsid w:val="00176F2E"/>
    <w:rsid w:val="00187315"/>
    <w:rsid w:val="001967C7"/>
    <w:rsid w:val="001B2FF0"/>
    <w:rsid w:val="001C0DBE"/>
    <w:rsid w:val="001E3553"/>
    <w:rsid w:val="001E47D6"/>
    <w:rsid w:val="001E6BAD"/>
    <w:rsid w:val="001F5DA7"/>
    <w:rsid w:val="001F618F"/>
    <w:rsid w:val="00221921"/>
    <w:rsid w:val="0023014B"/>
    <w:rsid w:val="00230A83"/>
    <w:rsid w:val="002333E3"/>
    <w:rsid w:val="002407A6"/>
    <w:rsid w:val="00240B01"/>
    <w:rsid w:val="00244263"/>
    <w:rsid w:val="00246019"/>
    <w:rsid w:val="00255A44"/>
    <w:rsid w:val="00286154"/>
    <w:rsid w:val="002A472D"/>
    <w:rsid w:val="002D1E53"/>
    <w:rsid w:val="002F235F"/>
    <w:rsid w:val="003057DD"/>
    <w:rsid w:val="003108EC"/>
    <w:rsid w:val="003213EB"/>
    <w:rsid w:val="00327BB7"/>
    <w:rsid w:val="00376B33"/>
    <w:rsid w:val="00381024"/>
    <w:rsid w:val="003C33A5"/>
    <w:rsid w:val="003D4EC6"/>
    <w:rsid w:val="003D6DE7"/>
    <w:rsid w:val="00403E4F"/>
    <w:rsid w:val="00411336"/>
    <w:rsid w:val="00417CBC"/>
    <w:rsid w:val="00434332"/>
    <w:rsid w:val="00441F96"/>
    <w:rsid w:val="00493ED5"/>
    <w:rsid w:val="00497711"/>
    <w:rsid w:val="004C1DB7"/>
    <w:rsid w:val="00525049"/>
    <w:rsid w:val="0052718C"/>
    <w:rsid w:val="0054474D"/>
    <w:rsid w:val="00567957"/>
    <w:rsid w:val="005744E5"/>
    <w:rsid w:val="0058400D"/>
    <w:rsid w:val="005933BD"/>
    <w:rsid w:val="005A32F1"/>
    <w:rsid w:val="005B2CAD"/>
    <w:rsid w:val="005B516D"/>
    <w:rsid w:val="005C0254"/>
    <w:rsid w:val="005E29B2"/>
    <w:rsid w:val="005F7596"/>
    <w:rsid w:val="00612335"/>
    <w:rsid w:val="00615A8E"/>
    <w:rsid w:val="00621E03"/>
    <w:rsid w:val="00624D76"/>
    <w:rsid w:val="006303B3"/>
    <w:rsid w:val="00645995"/>
    <w:rsid w:val="0065096D"/>
    <w:rsid w:val="00652B59"/>
    <w:rsid w:val="0066214E"/>
    <w:rsid w:val="0066218C"/>
    <w:rsid w:val="006724EF"/>
    <w:rsid w:val="006B2240"/>
    <w:rsid w:val="006B7B11"/>
    <w:rsid w:val="006C1394"/>
    <w:rsid w:val="006C20CC"/>
    <w:rsid w:val="006C5003"/>
    <w:rsid w:val="006F7FE0"/>
    <w:rsid w:val="00712EAE"/>
    <w:rsid w:val="00715CB5"/>
    <w:rsid w:val="007509BD"/>
    <w:rsid w:val="00753156"/>
    <w:rsid w:val="0075584C"/>
    <w:rsid w:val="007614FD"/>
    <w:rsid w:val="0079394E"/>
    <w:rsid w:val="00797578"/>
    <w:rsid w:val="00797BBD"/>
    <w:rsid w:val="007A2E37"/>
    <w:rsid w:val="007B708B"/>
    <w:rsid w:val="007C2B79"/>
    <w:rsid w:val="007E60B5"/>
    <w:rsid w:val="00800210"/>
    <w:rsid w:val="008120EA"/>
    <w:rsid w:val="0082319C"/>
    <w:rsid w:val="00825DC9"/>
    <w:rsid w:val="00831DF1"/>
    <w:rsid w:val="00842921"/>
    <w:rsid w:val="00857E70"/>
    <w:rsid w:val="00863B7B"/>
    <w:rsid w:val="008737AF"/>
    <w:rsid w:val="008A3DD1"/>
    <w:rsid w:val="008B6AEC"/>
    <w:rsid w:val="008E6ACF"/>
    <w:rsid w:val="008F5CDE"/>
    <w:rsid w:val="00905366"/>
    <w:rsid w:val="00906EDE"/>
    <w:rsid w:val="009109C9"/>
    <w:rsid w:val="0092190C"/>
    <w:rsid w:val="00956F22"/>
    <w:rsid w:val="00970012"/>
    <w:rsid w:val="00980D6B"/>
    <w:rsid w:val="00986AC8"/>
    <w:rsid w:val="009875B2"/>
    <w:rsid w:val="009A07C9"/>
    <w:rsid w:val="009D3FC6"/>
    <w:rsid w:val="009D5F60"/>
    <w:rsid w:val="009F72AB"/>
    <w:rsid w:val="00A01E83"/>
    <w:rsid w:val="00A13365"/>
    <w:rsid w:val="00A37FBA"/>
    <w:rsid w:val="00A4418E"/>
    <w:rsid w:val="00A57342"/>
    <w:rsid w:val="00A6577F"/>
    <w:rsid w:val="00A91206"/>
    <w:rsid w:val="00AB04C5"/>
    <w:rsid w:val="00AE3047"/>
    <w:rsid w:val="00AF76DB"/>
    <w:rsid w:val="00B06C3D"/>
    <w:rsid w:val="00B13FA4"/>
    <w:rsid w:val="00B50233"/>
    <w:rsid w:val="00B51F55"/>
    <w:rsid w:val="00B5427E"/>
    <w:rsid w:val="00B5769D"/>
    <w:rsid w:val="00B578CF"/>
    <w:rsid w:val="00B647E6"/>
    <w:rsid w:val="00B65492"/>
    <w:rsid w:val="00B84541"/>
    <w:rsid w:val="00B87164"/>
    <w:rsid w:val="00B96B69"/>
    <w:rsid w:val="00BC01F0"/>
    <w:rsid w:val="00BC34AC"/>
    <w:rsid w:val="00BC6D5D"/>
    <w:rsid w:val="00BD2D1B"/>
    <w:rsid w:val="00BE438C"/>
    <w:rsid w:val="00BF40FC"/>
    <w:rsid w:val="00C00FAA"/>
    <w:rsid w:val="00C2013E"/>
    <w:rsid w:val="00C35508"/>
    <w:rsid w:val="00C37F23"/>
    <w:rsid w:val="00C431FA"/>
    <w:rsid w:val="00C50C03"/>
    <w:rsid w:val="00C606E8"/>
    <w:rsid w:val="00C60C44"/>
    <w:rsid w:val="00C61534"/>
    <w:rsid w:val="00C64451"/>
    <w:rsid w:val="00C863E7"/>
    <w:rsid w:val="00CC1F53"/>
    <w:rsid w:val="00CD678E"/>
    <w:rsid w:val="00D00DF3"/>
    <w:rsid w:val="00D13AE4"/>
    <w:rsid w:val="00D5311B"/>
    <w:rsid w:val="00D57F45"/>
    <w:rsid w:val="00D65AFD"/>
    <w:rsid w:val="00D73E99"/>
    <w:rsid w:val="00D75C2B"/>
    <w:rsid w:val="00D870A2"/>
    <w:rsid w:val="00D909DC"/>
    <w:rsid w:val="00D926E0"/>
    <w:rsid w:val="00DA21E5"/>
    <w:rsid w:val="00DB0748"/>
    <w:rsid w:val="00DB081C"/>
    <w:rsid w:val="00DB7CC6"/>
    <w:rsid w:val="00DC557E"/>
    <w:rsid w:val="00DD0838"/>
    <w:rsid w:val="00DD20E3"/>
    <w:rsid w:val="00DF2077"/>
    <w:rsid w:val="00E02951"/>
    <w:rsid w:val="00E157C0"/>
    <w:rsid w:val="00E20B32"/>
    <w:rsid w:val="00E226AF"/>
    <w:rsid w:val="00E2703C"/>
    <w:rsid w:val="00E3274A"/>
    <w:rsid w:val="00E37028"/>
    <w:rsid w:val="00E41934"/>
    <w:rsid w:val="00E45B47"/>
    <w:rsid w:val="00E5022D"/>
    <w:rsid w:val="00E61FB9"/>
    <w:rsid w:val="00E84FD7"/>
    <w:rsid w:val="00E936C5"/>
    <w:rsid w:val="00EB59C2"/>
    <w:rsid w:val="00EC66A2"/>
    <w:rsid w:val="00ED4AEC"/>
    <w:rsid w:val="00ED662C"/>
    <w:rsid w:val="00ED67E1"/>
    <w:rsid w:val="00F15EC7"/>
    <w:rsid w:val="00F271EE"/>
    <w:rsid w:val="00F3175A"/>
    <w:rsid w:val="00F52220"/>
    <w:rsid w:val="00F55503"/>
    <w:rsid w:val="00F719B1"/>
    <w:rsid w:val="00F7560E"/>
    <w:rsid w:val="00F95CBE"/>
    <w:rsid w:val="00FB415E"/>
    <w:rsid w:val="00FC1C8E"/>
    <w:rsid w:val="00FE3431"/>
    <w:rsid w:val="00FE4ACA"/>
    <w:rsid w:val="00FE52F6"/>
    <w:rsid w:val="00FF4174"/>
    <w:rsid w:val="00FF6C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AC"/>
    <w:rPr>
      <w:rFonts w:ascii="Arial" w:hAnsi="Arial"/>
      <w:b/>
      <w:lang w:val="en-IE"/>
    </w:rPr>
  </w:style>
  <w:style w:type="paragraph" w:styleId="Heading1">
    <w:name w:val="heading 1"/>
    <w:basedOn w:val="Normal"/>
    <w:next w:val="Normal"/>
    <w:link w:val="Heading1Char"/>
    <w:uiPriority w:val="9"/>
    <w:qFormat/>
    <w:rsid w:val="00BC34AC"/>
    <w:pPr>
      <w:keepNext/>
      <w:keepLines/>
      <w:spacing w:before="480" w:after="0"/>
      <w:outlineLvl w:val="0"/>
    </w:pPr>
    <w:rPr>
      <w:rFonts w:eastAsiaTheme="majorEastAsia" w:cstheme="majorBidi"/>
      <w:bCs/>
      <w:sz w:val="36"/>
      <w:szCs w:val="28"/>
      <w:u w:val="single"/>
    </w:rPr>
  </w:style>
  <w:style w:type="paragraph" w:styleId="Heading2">
    <w:name w:val="heading 2"/>
    <w:basedOn w:val="Normal"/>
    <w:next w:val="Normal"/>
    <w:link w:val="Heading2Char"/>
    <w:uiPriority w:val="9"/>
    <w:unhideWhenUsed/>
    <w:qFormat/>
    <w:rsid w:val="001757F6"/>
    <w:pPr>
      <w:keepNext/>
      <w:keepLines/>
      <w:spacing w:before="200" w:after="0"/>
      <w:ind w:firstLine="357"/>
      <w:outlineLvl w:val="1"/>
    </w:pPr>
    <w:rPr>
      <w:rFonts w:eastAsiaTheme="majorEastAsia" w:cstheme="majorBidi"/>
      <w:bCs/>
      <w:sz w:val="28"/>
      <w:szCs w:val="26"/>
      <w:u w:val="single"/>
    </w:rPr>
  </w:style>
  <w:style w:type="paragraph" w:styleId="Heading3">
    <w:name w:val="heading 3"/>
    <w:basedOn w:val="Normal"/>
    <w:next w:val="Normal"/>
    <w:link w:val="Heading3Char"/>
    <w:uiPriority w:val="9"/>
    <w:unhideWhenUsed/>
    <w:qFormat/>
    <w:rsid w:val="00240B01"/>
    <w:pPr>
      <w:keepNext/>
      <w:keepLines/>
      <w:spacing w:before="200" w:after="0"/>
      <w:outlineLvl w:val="2"/>
    </w:pPr>
    <w:rPr>
      <w:rFonts w:eastAsiaTheme="majorEastAsia" w:cstheme="majorBidi"/>
      <w:bCs/>
      <w:sz w:val="20"/>
    </w:rPr>
  </w:style>
  <w:style w:type="paragraph" w:styleId="Heading4">
    <w:name w:val="heading 4"/>
    <w:basedOn w:val="Normal"/>
    <w:next w:val="Normal"/>
    <w:link w:val="Heading4Char"/>
    <w:uiPriority w:val="9"/>
    <w:semiHidden/>
    <w:unhideWhenUsed/>
    <w:qFormat/>
    <w:rsid w:val="001757F6"/>
    <w:pPr>
      <w:keepNext/>
      <w:keepLines/>
      <w:spacing w:before="200" w:after="0"/>
      <w:outlineLvl w:val="3"/>
    </w:pPr>
    <w:rPr>
      <w:rFonts w:asciiTheme="majorHAnsi" w:eastAsiaTheme="majorEastAsia" w:hAnsiTheme="majorHAnsi" w:cstheme="majorBidi"/>
      <w:b w:val="0"/>
      <w:bCs/>
      <w:i/>
      <w:iCs/>
      <w:color w:val="4F81BD" w:themeColor="accent1"/>
    </w:rPr>
  </w:style>
  <w:style w:type="paragraph" w:styleId="Heading5">
    <w:name w:val="heading 5"/>
    <w:basedOn w:val="Normal"/>
    <w:next w:val="Normal"/>
    <w:link w:val="Heading5Char"/>
    <w:uiPriority w:val="9"/>
    <w:semiHidden/>
    <w:unhideWhenUsed/>
    <w:qFormat/>
    <w:rsid w:val="001757F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757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57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57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57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921"/>
    <w:rPr>
      <w:rFonts w:ascii="Tahoma" w:hAnsi="Tahoma" w:cs="Tahoma"/>
      <w:sz w:val="16"/>
      <w:szCs w:val="16"/>
      <w:lang w:val="en-IE"/>
    </w:rPr>
  </w:style>
  <w:style w:type="character" w:customStyle="1" w:styleId="Heading1Char">
    <w:name w:val="Heading 1 Char"/>
    <w:basedOn w:val="DefaultParagraphFont"/>
    <w:link w:val="Heading1"/>
    <w:uiPriority w:val="9"/>
    <w:rsid w:val="00BC34AC"/>
    <w:rPr>
      <w:rFonts w:ascii="Arial" w:eastAsiaTheme="majorEastAsia" w:hAnsi="Arial" w:cstheme="majorBidi"/>
      <w:b/>
      <w:bCs/>
      <w:sz w:val="36"/>
      <w:szCs w:val="28"/>
      <w:u w:val="single"/>
      <w:lang w:val="en-IE"/>
    </w:rPr>
  </w:style>
  <w:style w:type="paragraph" w:styleId="NoSpacing">
    <w:name w:val="No Spacing"/>
    <w:uiPriority w:val="1"/>
    <w:qFormat/>
    <w:rsid w:val="00B13FA4"/>
    <w:pPr>
      <w:spacing w:after="0" w:line="240" w:lineRule="auto"/>
    </w:pPr>
    <w:rPr>
      <w:rFonts w:ascii="Arial" w:hAnsi="Arial"/>
      <w:b/>
      <w:lang w:val="en-IE"/>
    </w:rPr>
  </w:style>
  <w:style w:type="character" w:customStyle="1" w:styleId="Heading2Char">
    <w:name w:val="Heading 2 Char"/>
    <w:basedOn w:val="DefaultParagraphFont"/>
    <w:link w:val="Heading2"/>
    <w:uiPriority w:val="9"/>
    <w:rsid w:val="001757F6"/>
    <w:rPr>
      <w:rFonts w:ascii="Arial" w:eastAsiaTheme="majorEastAsia" w:hAnsi="Arial" w:cstheme="majorBidi"/>
      <w:b/>
      <w:bCs/>
      <w:sz w:val="28"/>
      <w:szCs w:val="26"/>
      <w:u w:val="single"/>
      <w:lang w:val="en-IE"/>
    </w:rPr>
  </w:style>
  <w:style w:type="paragraph" w:styleId="ListParagraph">
    <w:name w:val="List Paragraph"/>
    <w:basedOn w:val="Normal"/>
    <w:uiPriority w:val="34"/>
    <w:qFormat/>
    <w:rsid w:val="001757F6"/>
    <w:pPr>
      <w:ind w:left="720"/>
      <w:contextualSpacing/>
    </w:pPr>
  </w:style>
  <w:style w:type="character" w:customStyle="1" w:styleId="Heading3Char">
    <w:name w:val="Heading 3 Char"/>
    <w:basedOn w:val="DefaultParagraphFont"/>
    <w:link w:val="Heading3"/>
    <w:uiPriority w:val="9"/>
    <w:rsid w:val="00240B01"/>
    <w:rPr>
      <w:rFonts w:ascii="Arial" w:eastAsiaTheme="majorEastAsia" w:hAnsi="Arial" w:cstheme="majorBidi"/>
      <w:b/>
      <w:bCs/>
      <w:sz w:val="20"/>
      <w:lang w:val="en-IE"/>
    </w:rPr>
  </w:style>
  <w:style w:type="character" w:customStyle="1" w:styleId="Heading4Char">
    <w:name w:val="Heading 4 Char"/>
    <w:basedOn w:val="DefaultParagraphFont"/>
    <w:link w:val="Heading4"/>
    <w:uiPriority w:val="9"/>
    <w:semiHidden/>
    <w:rsid w:val="001757F6"/>
    <w:rPr>
      <w:rFonts w:asciiTheme="majorHAnsi" w:eastAsiaTheme="majorEastAsia" w:hAnsiTheme="majorHAnsi" w:cstheme="majorBidi"/>
      <w:bCs/>
      <w:i/>
      <w:iCs/>
      <w:color w:val="4F81BD" w:themeColor="accent1"/>
      <w:lang w:val="en-IE"/>
    </w:rPr>
  </w:style>
  <w:style w:type="character" w:customStyle="1" w:styleId="Heading5Char">
    <w:name w:val="Heading 5 Char"/>
    <w:basedOn w:val="DefaultParagraphFont"/>
    <w:link w:val="Heading5"/>
    <w:uiPriority w:val="9"/>
    <w:semiHidden/>
    <w:rsid w:val="001757F6"/>
    <w:rPr>
      <w:rFonts w:asciiTheme="majorHAnsi" w:eastAsiaTheme="majorEastAsia" w:hAnsiTheme="majorHAnsi" w:cstheme="majorBidi"/>
      <w:b/>
      <w:color w:val="243F60" w:themeColor="accent1" w:themeShade="7F"/>
      <w:lang w:val="en-IE"/>
    </w:rPr>
  </w:style>
  <w:style w:type="character" w:customStyle="1" w:styleId="Heading6Char">
    <w:name w:val="Heading 6 Char"/>
    <w:basedOn w:val="DefaultParagraphFont"/>
    <w:link w:val="Heading6"/>
    <w:uiPriority w:val="9"/>
    <w:semiHidden/>
    <w:rsid w:val="001757F6"/>
    <w:rPr>
      <w:rFonts w:asciiTheme="majorHAnsi" w:eastAsiaTheme="majorEastAsia" w:hAnsiTheme="majorHAnsi" w:cstheme="majorBidi"/>
      <w:b/>
      <w:i/>
      <w:iCs/>
      <w:color w:val="243F60" w:themeColor="accent1" w:themeShade="7F"/>
      <w:lang w:val="en-IE"/>
    </w:rPr>
  </w:style>
  <w:style w:type="character" w:customStyle="1" w:styleId="Heading7Char">
    <w:name w:val="Heading 7 Char"/>
    <w:basedOn w:val="DefaultParagraphFont"/>
    <w:link w:val="Heading7"/>
    <w:uiPriority w:val="9"/>
    <w:semiHidden/>
    <w:rsid w:val="001757F6"/>
    <w:rPr>
      <w:rFonts w:asciiTheme="majorHAnsi" w:eastAsiaTheme="majorEastAsia" w:hAnsiTheme="majorHAnsi" w:cstheme="majorBidi"/>
      <w:b/>
      <w:i/>
      <w:iCs/>
      <w:color w:val="404040" w:themeColor="text1" w:themeTint="BF"/>
      <w:lang w:val="en-IE"/>
    </w:rPr>
  </w:style>
  <w:style w:type="character" w:customStyle="1" w:styleId="Heading8Char">
    <w:name w:val="Heading 8 Char"/>
    <w:basedOn w:val="DefaultParagraphFont"/>
    <w:link w:val="Heading8"/>
    <w:uiPriority w:val="9"/>
    <w:semiHidden/>
    <w:rsid w:val="001757F6"/>
    <w:rPr>
      <w:rFonts w:asciiTheme="majorHAnsi" w:eastAsiaTheme="majorEastAsia" w:hAnsiTheme="majorHAnsi" w:cstheme="majorBidi"/>
      <w:b/>
      <w:color w:val="404040" w:themeColor="text1" w:themeTint="BF"/>
      <w:sz w:val="20"/>
      <w:szCs w:val="20"/>
      <w:lang w:val="en-IE"/>
    </w:rPr>
  </w:style>
  <w:style w:type="character" w:customStyle="1" w:styleId="Heading9Char">
    <w:name w:val="Heading 9 Char"/>
    <w:basedOn w:val="DefaultParagraphFont"/>
    <w:link w:val="Heading9"/>
    <w:uiPriority w:val="9"/>
    <w:semiHidden/>
    <w:rsid w:val="001757F6"/>
    <w:rPr>
      <w:rFonts w:asciiTheme="majorHAnsi" w:eastAsiaTheme="majorEastAsia" w:hAnsiTheme="majorHAnsi" w:cstheme="majorBidi"/>
      <w:b/>
      <w:i/>
      <w:iCs/>
      <w:color w:val="404040" w:themeColor="text1" w:themeTint="BF"/>
      <w:sz w:val="20"/>
      <w:szCs w:val="20"/>
      <w:lang w:val="en-IE"/>
    </w:rPr>
  </w:style>
  <w:style w:type="paragraph" w:styleId="Header">
    <w:name w:val="header"/>
    <w:basedOn w:val="Normal"/>
    <w:link w:val="HeaderChar"/>
    <w:uiPriority w:val="99"/>
    <w:unhideWhenUsed/>
    <w:rsid w:val="00ED6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7E1"/>
    <w:rPr>
      <w:rFonts w:ascii="Arial" w:hAnsi="Arial"/>
      <w:b/>
      <w:lang w:val="en-IE"/>
    </w:rPr>
  </w:style>
  <w:style w:type="paragraph" w:styleId="Footer">
    <w:name w:val="footer"/>
    <w:basedOn w:val="Normal"/>
    <w:link w:val="FooterChar"/>
    <w:uiPriority w:val="99"/>
    <w:unhideWhenUsed/>
    <w:rsid w:val="00ED6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7E1"/>
    <w:rPr>
      <w:rFonts w:ascii="Arial" w:hAnsi="Arial"/>
      <w:b/>
      <w:lang w:val="en-IE"/>
    </w:rPr>
  </w:style>
  <w:style w:type="paragraph" w:styleId="TOCHeading">
    <w:name w:val="TOC Heading"/>
    <w:basedOn w:val="Heading1"/>
    <w:next w:val="Normal"/>
    <w:uiPriority w:val="39"/>
    <w:unhideWhenUsed/>
    <w:qFormat/>
    <w:rsid w:val="00E2703C"/>
    <w:pPr>
      <w:outlineLvl w:val="9"/>
    </w:pPr>
    <w:rPr>
      <w:rFonts w:asciiTheme="majorHAnsi" w:hAnsiTheme="majorHAnsi"/>
      <w:color w:val="365F91" w:themeColor="accent1" w:themeShade="BF"/>
      <w:sz w:val="28"/>
      <w:u w:val="none"/>
      <w:lang w:val="en-US"/>
    </w:rPr>
  </w:style>
  <w:style w:type="paragraph" w:styleId="TOC1">
    <w:name w:val="toc 1"/>
    <w:basedOn w:val="Normal"/>
    <w:next w:val="Normal"/>
    <w:autoRedefine/>
    <w:uiPriority w:val="39"/>
    <w:unhideWhenUsed/>
    <w:rsid w:val="00E2703C"/>
    <w:pPr>
      <w:spacing w:after="100"/>
    </w:pPr>
  </w:style>
  <w:style w:type="paragraph" w:styleId="TOC2">
    <w:name w:val="toc 2"/>
    <w:basedOn w:val="Normal"/>
    <w:next w:val="Normal"/>
    <w:autoRedefine/>
    <w:uiPriority w:val="39"/>
    <w:unhideWhenUsed/>
    <w:rsid w:val="00E2703C"/>
    <w:pPr>
      <w:spacing w:after="100"/>
      <w:ind w:left="220"/>
    </w:pPr>
  </w:style>
  <w:style w:type="character" w:styleId="Hyperlink">
    <w:name w:val="Hyperlink"/>
    <w:basedOn w:val="DefaultParagraphFont"/>
    <w:uiPriority w:val="99"/>
    <w:unhideWhenUsed/>
    <w:rsid w:val="00E270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adsSUBMISSIONS@kildarecoco.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D5727-7532-4CA6-806A-61B33110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Part 8 Kildangan Railway Bridge Footpath Scheme</vt:lpstr>
    </vt:vector>
  </TitlesOfParts>
  <Company>Kildare County Council</Company>
  <LinksUpToDate>false</LinksUpToDate>
  <CharactersWithSpaces>19674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8 Kildangan Railway Bridge Footpath Scheme</dc:title>
  <dc:creator>dhughes</dc:creator>
  <cp:lastModifiedBy>kfinegan</cp:lastModifiedBy>
  <cp:revision>2</cp:revision>
  <cp:lastPrinted>2017-07-27T11:30:00Z</cp:lastPrinted>
  <dcterms:created xsi:type="dcterms:W3CDTF">2017-07-28T09:17:00Z</dcterms:created>
  <dcterms:modified xsi:type="dcterms:W3CDTF">2017-07-28T09:17:00Z</dcterms:modified>
</cp:coreProperties>
</file>